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1D8" w:rsidRDefault="00C80245">
      <w:pPr>
        <w:pStyle w:val="a9"/>
        <w:rPr>
          <w:rFonts w:ascii="微软雅黑" w:eastAsia="微软雅黑" w:hAnsi="微软雅黑"/>
          <w:color w:val="000000" w:themeColor="text1"/>
          <w:sz w:val="28"/>
          <w:szCs w:val="28"/>
        </w:rPr>
      </w:pPr>
      <w:r>
        <w:rPr>
          <w:rFonts w:ascii="微软雅黑" w:eastAsia="微软雅黑" w:hAnsi="微软雅黑" w:hint="eastAsia"/>
          <w:color w:val="000000" w:themeColor="text1"/>
          <w:sz w:val="28"/>
          <w:szCs w:val="28"/>
        </w:rPr>
        <w:t>投标邀请书</w:t>
      </w:r>
    </w:p>
    <w:p w:rsidR="00D641D8" w:rsidRDefault="00C80245">
      <w:pPr>
        <w:pStyle w:val="a3"/>
        <w:snapToGrid w:val="0"/>
        <w:spacing w:line="400" w:lineRule="exact"/>
        <w:ind w:firstLine="0"/>
        <w:rPr>
          <w:rFonts w:ascii="微软雅黑" w:eastAsia="微软雅黑" w:hAnsi="微软雅黑" w:cs="Arial"/>
          <w:color w:val="000000" w:themeColor="text1"/>
          <w:sz w:val="24"/>
          <w:szCs w:val="24"/>
        </w:rPr>
      </w:pPr>
      <w:r>
        <w:rPr>
          <w:rFonts w:ascii="微软雅黑" w:eastAsia="微软雅黑" w:hAnsi="微软雅黑" w:cs="Arial" w:hint="eastAsia"/>
          <w:color w:val="000000" w:themeColor="text1"/>
          <w:sz w:val="24"/>
          <w:szCs w:val="24"/>
        </w:rPr>
        <w:t>尊敬的投标人：</w:t>
      </w:r>
    </w:p>
    <w:p w:rsidR="00D641D8" w:rsidRDefault="00C80245">
      <w:pPr>
        <w:spacing w:line="400" w:lineRule="exact"/>
        <w:ind w:firstLineChars="200" w:firstLine="480"/>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河南心兴化学材料有限公司拟对镀锌包装桶进行</w:t>
      </w:r>
      <w:r w:rsidR="00EC38FF">
        <w:rPr>
          <w:rFonts w:ascii="微软雅黑" w:eastAsia="微软雅黑" w:hAnsi="微软雅黑" w:cs="Arial" w:hint="eastAsia"/>
          <w:color w:val="000000" w:themeColor="text1"/>
          <w:kern w:val="0"/>
          <w:sz w:val="24"/>
        </w:rPr>
        <w:t>季</w:t>
      </w:r>
      <w:r>
        <w:rPr>
          <w:rFonts w:ascii="微软雅黑" w:eastAsia="微软雅黑" w:hAnsi="微软雅黑" w:cs="Arial" w:hint="eastAsia"/>
          <w:color w:val="000000" w:themeColor="text1"/>
          <w:kern w:val="0"/>
          <w:sz w:val="24"/>
        </w:rPr>
        <w:t>度框架招标，特邀请贵公司参加投标。</w:t>
      </w:r>
    </w:p>
    <w:p w:rsidR="00D641D8" w:rsidRDefault="00C80245">
      <w:pPr>
        <w:spacing w:line="400" w:lineRule="exact"/>
        <w:ind w:firstLineChars="100" w:firstLine="240"/>
        <w:jc w:val="left"/>
        <w:rPr>
          <w:rFonts w:ascii="微软雅黑" w:hAnsi="微软雅黑" w:cs="Arial"/>
          <w:color w:val="000000" w:themeColor="text1"/>
          <w:kern w:val="0"/>
          <w:sz w:val="24"/>
        </w:rPr>
      </w:pPr>
      <w:r>
        <w:rPr>
          <w:rFonts w:ascii="微软雅黑" w:eastAsia="微软雅黑" w:hAnsi="微软雅黑" w:cs="Arial" w:hint="eastAsia"/>
          <w:color w:val="000000" w:themeColor="text1"/>
          <w:kern w:val="0"/>
          <w:sz w:val="24"/>
        </w:rPr>
        <w:t>1.招标编号</w:t>
      </w:r>
      <w:r>
        <w:rPr>
          <w:rFonts w:cs="Arial" w:hint="eastAsia"/>
          <w:color w:val="000000" w:themeColor="text1"/>
          <w:sz w:val="28"/>
          <w:szCs w:val="28"/>
          <w:u w:val="single"/>
        </w:rPr>
        <w:t>XXGSCGB20240301</w:t>
      </w:r>
    </w:p>
    <w:p w:rsidR="00D641D8" w:rsidRDefault="00C80245">
      <w:pPr>
        <w:spacing w:line="400" w:lineRule="exact"/>
        <w:ind w:firstLineChars="100" w:firstLine="240"/>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2.招标</w:t>
      </w:r>
      <w:r>
        <w:rPr>
          <w:rFonts w:ascii="微软雅黑" w:eastAsia="微软雅黑" w:hAnsi="微软雅黑" w:cs="Arial" w:hint="eastAsia"/>
          <w:color w:val="000000" w:themeColor="text1"/>
          <w:sz w:val="24"/>
        </w:rPr>
        <w:t>货物一览表</w:t>
      </w:r>
      <w:r>
        <w:rPr>
          <w:rFonts w:ascii="微软雅黑" w:eastAsia="微软雅黑" w:hAnsi="微软雅黑" w:cs="Arial" w:hint="eastAsia"/>
          <w:color w:val="000000" w:themeColor="text1"/>
          <w:kern w:val="0"/>
          <w:sz w:val="24"/>
        </w:rPr>
        <w:t>：</w:t>
      </w:r>
    </w:p>
    <w:tbl>
      <w:tblPr>
        <w:tblStyle w:val="aa"/>
        <w:tblW w:w="9650" w:type="dxa"/>
        <w:tblInd w:w="-186" w:type="dxa"/>
        <w:tblLayout w:type="fixed"/>
        <w:tblLook w:val="04A0"/>
      </w:tblPr>
      <w:tblGrid>
        <w:gridCol w:w="720"/>
        <w:gridCol w:w="1275"/>
        <w:gridCol w:w="1418"/>
        <w:gridCol w:w="2126"/>
        <w:gridCol w:w="2268"/>
        <w:gridCol w:w="1843"/>
      </w:tblGrid>
      <w:tr w:rsidR="00D641D8">
        <w:trPr>
          <w:trHeight w:val="91"/>
        </w:trPr>
        <w:tc>
          <w:tcPr>
            <w:tcW w:w="720" w:type="dxa"/>
            <w:vAlign w:val="center"/>
          </w:tcPr>
          <w:p w:rsidR="00D641D8" w:rsidRDefault="00C80245">
            <w:pPr>
              <w:pStyle w:val="12"/>
              <w:spacing w:line="440" w:lineRule="exact"/>
              <w:ind w:firstLineChars="0" w:firstLine="0"/>
              <w:jc w:val="center"/>
              <w:rPr>
                <w:rFonts w:ascii="微软雅黑" w:eastAsia="微软雅黑" w:hAnsi="微软雅黑" w:cstheme="minorBidi"/>
                <w:color w:val="000000" w:themeColor="text1"/>
                <w:szCs w:val="21"/>
              </w:rPr>
            </w:pPr>
            <w:r>
              <w:rPr>
                <w:rFonts w:ascii="微软雅黑" w:eastAsia="微软雅黑" w:hAnsi="微软雅黑" w:cstheme="minorBidi" w:hint="eastAsia"/>
                <w:color w:val="000000" w:themeColor="text1"/>
                <w:szCs w:val="21"/>
              </w:rPr>
              <w:t>序号</w:t>
            </w:r>
          </w:p>
        </w:tc>
        <w:tc>
          <w:tcPr>
            <w:tcW w:w="1275" w:type="dxa"/>
            <w:vAlign w:val="center"/>
          </w:tcPr>
          <w:p w:rsidR="00D641D8" w:rsidRDefault="00C80245">
            <w:pPr>
              <w:pStyle w:val="12"/>
              <w:spacing w:line="440" w:lineRule="exact"/>
              <w:ind w:firstLineChars="0" w:firstLine="0"/>
              <w:jc w:val="center"/>
              <w:rPr>
                <w:rFonts w:ascii="微软雅黑" w:eastAsia="微软雅黑" w:hAnsi="微软雅黑" w:cstheme="minorBidi"/>
                <w:color w:val="000000" w:themeColor="text1"/>
                <w:szCs w:val="21"/>
              </w:rPr>
            </w:pPr>
            <w:r>
              <w:rPr>
                <w:rFonts w:ascii="微软雅黑" w:eastAsia="微软雅黑" w:hAnsi="微软雅黑" w:cstheme="minorBidi" w:hint="eastAsia"/>
                <w:color w:val="000000" w:themeColor="text1"/>
                <w:szCs w:val="21"/>
              </w:rPr>
              <w:t>名称</w:t>
            </w:r>
          </w:p>
        </w:tc>
        <w:tc>
          <w:tcPr>
            <w:tcW w:w="1418" w:type="dxa"/>
            <w:vAlign w:val="center"/>
          </w:tcPr>
          <w:p w:rsidR="00D641D8" w:rsidRDefault="001631A6">
            <w:pPr>
              <w:pStyle w:val="12"/>
              <w:spacing w:line="440" w:lineRule="exact"/>
              <w:ind w:firstLineChars="0" w:firstLine="0"/>
              <w:jc w:val="center"/>
              <w:rPr>
                <w:rFonts w:ascii="微软雅黑" w:eastAsia="微软雅黑" w:hAnsi="微软雅黑" w:cstheme="minorBidi"/>
                <w:color w:val="000000" w:themeColor="text1"/>
                <w:szCs w:val="21"/>
              </w:rPr>
            </w:pPr>
            <w:r>
              <w:rPr>
                <w:rFonts w:ascii="微软雅黑" w:eastAsia="微软雅黑" w:hAnsi="微软雅黑" w:cstheme="minorBidi" w:hint="eastAsia"/>
                <w:color w:val="000000" w:themeColor="text1"/>
                <w:szCs w:val="21"/>
              </w:rPr>
              <w:t>总</w:t>
            </w:r>
            <w:r w:rsidR="00C80245">
              <w:rPr>
                <w:rFonts w:ascii="微软雅黑" w:eastAsia="微软雅黑" w:hAnsi="微软雅黑" w:cstheme="minorBidi" w:hint="eastAsia"/>
                <w:color w:val="000000" w:themeColor="text1"/>
                <w:szCs w:val="21"/>
              </w:rPr>
              <w:t>数量</w:t>
            </w:r>
          </w:p>
        </w:tc>
        <w:tc>
          <w:tcPr>
            <w:tcW w:w="2126" w:type="dxa"/>
            <w:vAlign w:val="center"/>
          </w:tcPr>
          <w:p w:rsidR="00D641D8" w:rsidRDefault="00C80245">
            <w:pPr>
              <w:pStyle w:val="12"/>
              <w:spacing w:line="440" w:lineRule="exact"/>
              <w:ind w:firstLineChars="0" w:firstLine="0"/>
              <w:jc w:val="center"/>
              <w:rPr>
                <w:rFonts w:ascii="微软雅黑" w:eastAsia="微软雅黑" w:hAnsi="微软雅黑" w:cstheme="minorBidi"/>
                <w:color w:val="000000" w:themeColor="text1"/>
                <w:szCs w:val="21"/>
              </w:rPr>
            </w:pPr>
            <w:r>
              <w:rPr>
                <w:rFonts w:ascii="微软雅黑" w:eastAsia="微软雅黑" w:hAnsi="微软雅黑" w:cstheme="minorBidi" w:hint="eastAsia"/>
                <w:color w:val="000000" w:themeColor="text1"/>
                <w:szCs w:val="21"/>
              </w:rPr>
              <w:t>规格型号</w:t>
            </w:r>
          </w:p>
        </w:tc>
        <w:tc>
          <w:tcPr>
            <w:tcW w:w="2268" w:type="dxa"/>
            <w:vAlign w:val="center"/>
          </w:tcPr>
          <w:p w:rsidR="00D641D8" w:rsidRDefault="00C80245">
            <w:pPr>
              <w:pStyle w:val="12"/>
              <w:spacing w:line="440" w:lineRule="exact"/>
              <w:ind w:firstLineChars="0" w:firstLine="0"/>
              <w:jc w:val="center"/>
              <w:rPr>
                <w:rFonts w:ascii="微软雅黑" w:eastAsia="微软雅黑" w:hAnsi="微软雅黑" w:cstheme="minorBidi"/>
                <w:color w:val="000000" w:themeColor="text1"/>
                <w:szCs w:val="21"/>
              </w:rPr>
            </w:pPr>
            <w:r>
              <w:rPr>
                <w:rFonts w:ascii="微软雅黑" w:eastAsia="微软雅黑" w:hAnsi="微软雅黑" w:cstheme="minorBidi" w:hint="eastAsia"/>
                <w:color w:val="000000" w:themeColor="text1"/>
                <w:szCs w:val="21"/>
              </w:rPr>
              <w:t>重量</w:t>
            </w:r>
          </w:p>
        </w:tc>
        <w:tc>
          <w:tcPr>
            <w:tcW w:w="1843" w:type="dxa"/>
            <w:tcBorders>
              <w:left w:val="single" w:sz="4" w:space="0" w:color="auto"/>
              <w:bottom w:val="single" w:sz="4" w:space="0" w:color="auto"/>
            </w:tcBorders>
            <w:vAlign w:val="center"/>
          </w:tcPr>
          <w:p w:rsidR="00D641D8" w:rsidRDefault="00C80245">
            <w:pPr>
              <w:pStyle w:val="12"/>
              <w:spacing w:line="440" w:lineRule="exact"/>
              <w:ind w:firstLineChars="0" w:firstLine="0"/>
              <w:jc w:val="center"/>
              <w:rPr>
                <w:rFonts w:ascii="微软雅黑" w:eastAsia="微软雅黑" w:hAnsi="微软雅黑" w:cstheme="minorBidi"/>
                <w:color w:val="000000" w:themeColor="text1"/>
                <w:szCs w:val="21"/>
              </w:rPr>
            </w:pPr>
            <w:r>
              <w:rPr>
                <w:rFonts w:ascii="微软雅黑" w:eastAsia="微软雅黑" w:hAnsi="微软雅黑" w:cstheme="minorBidi" w:hint="eastAsia"/>
                <w:color w:val="000000" w:themeColor="text1"/>
                <w:szCs w:val="21"/>
              </w:rPr>
              <w:t>备注</w:t>
            </w:r>
          </w:p>
        </w:tc>
      </w:tr>
      <w:tr w:rsidR="00D641D8">
        <w:trPr>
          <w:trHeight w:val="91"/>
        </w:trPr>
        <w:tc>
          <w:tcPr>
            <w:tcW w:w="720" w:type="dxa"/>
          </w:tcPr>
          <w:p w:rsidR="00D641D8" w:rsidRDefault="00C80245">
            <w:pPr>
              <w:pStyle w:val="12"/>
              <w:spacing w:line="440" w:lineRule="exact"/>
              <w:ind w:firstLineChars="0" w:firstLine="0"/>
              <w:rPr>
                <w:rFonts w:ascii="微软雅黑" w:eastAsia="微软雅黑" w:hAnsi="微软雅黑" w:cstheme="minorBidi"/>
                <w:color w:val="000000" w:themeColor="text1"/>
                <w:szCs w:val="21"/>
              </w:rPr>
            </w:pPr>
            <w:r>
              <w:rPr>
                <w:rFonts w:ascii="微软雅黑" w:eastAsia="微软雅黑" w:hAnsi="微软雅黑" w:cstheme="minorBidi" w:hint="eastAsia"/>
                <w:color w:val="000000" w:themeColor="text1"/>
                <w:szCs w:val="21"/>
              </w:rPr>
              <w:t>1</w:t>
            </w:r>
          </w:p>
        </w:tc>
        <w:tc>
          <w:tcPr>
            <w:tcW w:w="1275" w:type="dxa"/>
          </w:tcPr>
          <w:p w:rsidR="00D641D8" w:rsidRDefault="00C80245">
            <w:pPr>
              <w:pStyle w:val="12"/>
              <w:spacing w:line="440" w:lineRule="exact"/>
              <w:ind w:firstLineChars="0" w:firstLine="0"/>
              <w:jc w:val="center"/>
              <w:rPr>
                <w:rFonts w:ascii="微软雅黑" w:eastAsia="微软雅黑" w:hAnsi="微软雅黑" w:cstheme="minorBidi"/>
                <w:color w:val="000000" w:themeColor="text1"/>
                <w:szCs w:val="21"/>
              </w:rPr>
            </w:pPr>
            <w:r>
              <w:rPr>
                <w:rFonts w:ascii="微软雅黑" w:eastAsia="微软雅黑" w:hAnsi="微软雅黑" w:cstheme="minorBidi" w:hint="eastAsia"/>
                <w:color w:val="000000" w:themeColor="text1"/>
                <w:szCs w:val="21"/>
              </w:rPr>
              <w:t>镀锌开口桶</w:t>
            </w:r>
          </w:p>
        </w:tc>
        <w:tc>
          <w:tcPr>
            <w:tcW w:w="1418" w:type="dxa"/>
          </w:tcPr>
          <w:p w:rsidR="00D641D8" w:rsidRDefault="00C80245" w:rsidP="001631A6">
            <w:pPr>
              <w:pStyle w:val="12"/>
              <w:spacing w:line="440" w:lineRule="exact"/>
              <w:ind w:firstLineChars="0" w:firstLine="0"/>
              <w:jc w:val="center"/>
              <w:rPr>
                <w:rFonts w:ascii="微软雅黑" w:eastAsia="微软雅黑" w:hAnsi="微软雅黑" w:cstheme="minorBidi"/>
                <w:color w:val="000000" w:themeColor="text1"/>
                <w:szCs w:val="21"/>
              </w:rPr>
            </w:pPr>
            <w:r>
              <w:rPr>
                <w:rFonts w:ascii="微软雅黑" w:eastAsia="微软雅黑" w:hAnsi="微软雅黑" w:cstheme="minorBidi" w:hint="eastAsia"/>
                <w:color w:val="000000" w:themeColor="text1"/>
                <w:szCs w:val="21"/>
              </w:rPr>
              <w:t>约</w:t>
            </w:r>
            <w:r w:rsidR="001631A6">
              <w:rPr>
                <w:rFonts w:ascii="微软雅黑" w:eastAsia="微软雅黑" w:hAnsi="微软雅黑" w:cstheme="minorBidi" w:hint="eastAsia"/>
                <w:color w:val="000000" w:themeColor="text1"/>
                <w:szCs w:val="21"/>
              </w:rPr>
              <w:t>10</w:t>
            </w:r>
            <w:r>
              <w:rPr>
                <w:rFonts w:ascii="微软雅黑" w:eastAsia="微软雅黑" w:hAnsi="微软雅黑" w:cstheme="minorBidi" w:hint="eastAsia"/>
                <w:color w:val="000000" w:themeColor="text1"/>
                <w:szCs w:val="21"/>
              </w:rPr>
              <w:t>000只</w:t>
            </w:r>
          </w:p>
        </w:tc>
        <w:tc>
          <w:tcPr>
            <w:tcW w:w="2126" w:type="dxa"/>
          </w:tcPr>
          <w:p w:rsidR="00D641D8" w:rsidRDefault="00C80245">
            <w:pPr>
              <w:pStyle w:val="12"/>
              <w:spacing w:line="440" w:lineRule="exact"/>
              <w:ind w:firstLineChars="0" w:firstLine="0"/>
              <w:jc w:val="center"/>
              <w:rPr>
                <w:rFonts w:ascii="微软雅黑" w:eastAsia="微软雅黑" w:hAnsi="微软雅黑" w:cstheme="minorBidi"/>
                <w:color w:val="000000" w:themeColor="text1"/>
                <w:szCs w:val="21"/>
              </w:rPr>
            </w:pPr>
            <w:r>
              <w:rPr>
                <w:rFonts w:ascii="微软雅黑" w:eastAsia="微软雅黑" w:hAnsi="微软雅黑" w:cstheme="minorBidi" w:hint="eastAsia"/>
                <w:color w:val="000000" w:themeColor="text1"/>
                <w:szCs w:val="21"/>
              </w:rPr>
              <w:t>200L开口</w:t>
            </w:r>
          </w:p>
        </w:tc>
        <w:tc>
          <w:tcPr>
            <w:tcW w:w="2268" w:type="dxa"/>
          </w:tcPr>
          <w:p w:rsidR="00D641D8" w:rsidRDefault="00C80245" w:rsidP="000665B0">
            <w:pPr>
              <w:pStyle w:val="12"/>
              <w:spacing w:line="440" w:lineRule="exact"/>
              <w:ind w:firstLineChars="0" w:firstLine="0"/>
              <w:jc w:val="center"/>
              <w:rPr>
                <w:rFonts w:ascii="微软雅黑" w:eastAsia="微软雅黑" w:hAnsi="微软雅黑" w:cstheme="minorBidi"/>
                <w:color w:val="000000" w:themeColor="text1"/>
                <w:szCs w:val="21"/>
              </w:rPr>
            </w:pPr>
            <w:r>
              <w:rPr>
                <w:rFonts w:ascii="微软雅黑" w:eastAsia="微软雅黑" w:hAnsi="微软雅黑" w:cstheme="minorBidi" w:hint="eastAsia"/>
                <w:color w:val="000000" w:themeColor="text1"/>
                <w:szCs w:val="21"/>
              </w:rPr>
              <w:t>净重</w:t>
            </w:r>
            <w:r w:rsidR="000665B0" w:rsidRPr="000665B0">
              <w:rPr>
                <w:rFonts w:ascii="微软雅黑" w:eastAsia="微软雅黑" w:hAnsi="微软雅黑" w:cstheme="minorBidi" w:hint="eastAsia"/>
                <w:color w:val="000000" w:themeColor="text1"/>
                <w:szCs w:val="21"/>
              </w:rPr>
              <w:t>≥</w:t>
            </w:r>
            <w:r>
              <w:rPr>
                <w:rFonts w:ascii="微软雅黑" w:eastAsia="微软雅黑" w:hAnsi="微软雅黑" w:cstheme="minorBidi" w:hint="eastAsia"/>
                <w:color w:val="000000" w:themeColor="text1"/>
                <w:szCs w:val="21"/>
              </w:rPr>
              <w:t>19kg</w:t>
            </w:r>
          </w:p>
        </w:tc>
        <w:tc>
          <w:tcPr>
            <w:tcW w:w="1843" w:type="dxa"/>
            <w:tcBorders>
              <w:top w:val="single" w:sz="4" w:space="0" w:color="auto"/>
              <w:left w:val="single" w:sz="4" w:space="0" w:color="auto"/>
              <w:bottom w:val="single" w:sz="4" w:space="0" w:color="auto"/>
            </w:tcBorders>
          </w:tcPr>
          <w:p w:rsidR="00D641D8" w:rsidRDefault="00C80245">
            <w:pPr>
              <w:pStyle w:val="12"/>
              <w:spacing w:line="440" w:lineRule="exact"/>
              <w:ind w:firstLineChars="0" w:firstLine="0"/>
              <w:rPr>
                <w:rFonts w:ascii="微软雅黑" w:eastAsia="微软雅黑" w:hAnsi="微软雅黑" w:cstheme="minorBidi"/>
                <w:color w:val="000000" w:themeColor="text1"/>
                <w:szCs w:val="21"/>
              </w:rPr>
            </w:pPr>
            <w:r>
              <w:rPr>
                <w:rFonts w:ascii="微软雅黑" w:eastAsia="微软雅黑" w:hAnsi="微软雅黑" w:cstheme="minorBidi" w:hint="eastAsia"/>
                <w:color w:val="000000" w:themeColor="text1"/>
                <w:szCs w:val="21"/>
              </w:rPr>
              <w:t>包含到厂卸车费</w:t>
            </w:r>
          </w:p>
        </w:tc>
      </w:tr>
      <w:tr w:rsidR="00D641D8">
        <w:trPr>
          <w:trHeight w:val="91"/>
        </w:trPr>
        <w:tc>
          <w:tcPr>
            <w:tcW w:w="720" w:type="dxa"/>
          </w:tcPr>
          <w:p w:rsidR="00D641D8" w:rsidRDefault="00C80245">
            <w:pPr>
              <w:pStyle w:val="12"/>
              <w:spacing w:line="440" w:lineRule="exact"/>
              <w:ind w:firstLineChars="0" w:firstLine="0"/>
              <w:rPr>
                <w:rFonts w:ascii="微软雅黑" w:eastAsia="微软雅黑" w:hAnsi="微软雅黑" w:cstheme="minorBidi"/>
                <w:color w:val="000000" w:themeColor="text1"/>
                <w:szCs w:val="21"/>
              </w:rPr>
            </w:pPr>
            <w:r>
              <w:rPr>
                <w:rFonts w:ascii="微软雅黑" w:eastAsia="微软雅黑" w:hAnsi="微软雅黑" w:cstheme="minorBidi" w:hint="eastAsia"/>
                <w:color w:val="000000" w:themeColor="text1"/>
                <w:szCs w:val="21"/>
              </w:rPr>
              <w:t>2</w:t>
            </w:r>
          </w:p>
        </w:tc>
        <w:tc>
          <w:tcPr>
            <w:tcW w:w="1275" w:type="dxa"/>
          </w:tcPr>
          <w:p w:rsidR="00D641D8" w:rsidRDefault="00C80245">
            <w:pPr>
              <w:pStyle w:val="12"/>
              <w:spacing w:line="440" w:lineRule="exact"/>
              <w:ind w:firstLineChars="0" w:firstLine="0"/>
              <w:jc w:val="center"/>
              <w:rPr>
                <w:rFonts w:ascii="微软雅黑" w:eastAsia="微软雅黑" w:hAnsi="微软雅黑" w:cstheme="minorBidi"/>
                <w:color w:val="000000" w:themeColor="text1"/>
                <w:szCs w:val="21"/>
              </w:rPr>
            </w:pPr>
            <w:r>
              <w:rPr>
                <w:rFonts w:ascii="微软雅黑" w:eastAsia="微软雅黑" w:hAnsi="微软雅黑" w:cstheme="minorBidi" w:hint="eastAsia"/>
                <w:color w:val="000000" w:themeColor="text1"/>
                <w:szCs w:val="21"/>
              </w:rPr>
              <w:t>镀锌闭口桶</w:t>
            </w:r>
          </w:p>
        </w:tc>
        <w:tc>
          <w:tcPr>
            <w:tcW w:w="1418" w:type="dxa"/>
          </w:tcPr>
          <w:p w:rsidR="00D641D8" w:rsidRDefault="00C80245" w:rsidP="001631A6">
            <w:pPr>
              <w:pStyle w:val="12"/>
              <w:spacing w:line="440" w:lineRule="exact"/>
              <w:ind w:firstLineChars="0" w:firstLine="0"/>
              <w:jc w:val="center"/>
              <w:rPr>
                <w:rFonts w:ascii="微软雅黑" w:eastAsia="微软雅黑" w:hAnsi="微软雅黑" w:cstheme="minorBidi"/>
                <w:color w:val="000000" w:themeColor="text1"/>
                <w:szCs w:val="21"/>
              </w:rPr>
            </w:pPr>
            <w:r>
              <w:rPr>
                <w:rFonts w:ascii="微软雅黑" w:eastAsia="微软雅黑" w:hAnsi="微软雅黑" w:cstheme="minorBidi" w:hint="eastAsia"/>
                <w:color w:val="000000" w:themeColor="text1"/>
                <w:szCs w:val="21"/>
              </w:rPr>
              <w:t>约</w:t>
            </w:r>
            <w:r w:rsidR="001631A6">
              <w:rPr>
                <w:rFonts w:ascii="微软雅黑" w:eastAsia="微软雅黑" w:hAnsi="微软雅黑" w:cstheme="minorBidi" w:hint="eastAsia"/>
                <w:color w:val="000000" w:themeColor="text1"/>
                <w:szCs w:val="21"/>
              </w:rPr>
              <w:t>3</w:t>
            </w:r>
            <w:r>
              <w:rPr>
                <w:rFonts w:ascii="微软雅黑" w:eastAsia="微软雅黑" w:hAnsi="微软雅黑" w:cstheme="minorBidi" w:hint="eastAsia"/>
                <w:color w:val="000000" w:themeColor="text1"/>
                <w:szCs w:val="21"/>
              </w:rPr>
              <w:t>000只</w:t>
            </w:r>
          </w:p>
        </w:tc>
        <w:tc>
          <w:tcPr>
            <w:tcW w:w="2126" w:type="dxa"/>
          </w:tcPr>
          <w:p w:rsidR="00D641D8" w:rsidRDefault="00C80245">
            <w:pPr>
              <w:pStyle w:val="12"/>
              <w:spacing w:line="440" w:lineRule="exact"/>
              <w:ind w:firstLineChars="0" w:firstLine="0"/>
              <w:jc w:val="center"/>
              <w:rPr>
                <w:rFonts w:ascii="微软雅黑" w:eastAsia="微软雅黑" w:hAnsi="微软雅黑" w:cstheme="minorBidi"/>
                <w:color w:val="000000" w:themeColor="text1"/>
                <w:szCs w:val="21"/>
              </w:rPr>
            </w:pPr>
            <w:r>
              <w:rPr>
                <w:rFonts w:ascii="微软雅黑" w:eastAsia="微软雅黑" w:hAnsi="微软雅黑" w:cstheme="minorBidi" w:hint="eastAsia"/>
                <w:color w:val="000000" w:themeColor="text1"/>
                <w:szCs w:val="21"/>
              </w:rPr>
              <w:t>200L闭口</w:t>
            </w:r>
          </w:p>
        </w:tc>
        <w:tc>
          <w:tcPr>
            <w:tcW w:w="2268" w:type="dxa"/>
          </w:tcPr>
          <w:p w:rsidR="00D641D8" w:rsidRDefault="00C80245" w:rsidP="000665B0">
            <w:pPr>
              <w:pStyle w:val="12"/>
              <w:spacing w:line="440" w:lineRule="exact"/>
              <w:ind w:firstLineChars="0" w:firstLine="0"/>
              <w:jc w:val="center"/>
              <w:rPr>
                <w:rFonts w:ascii="微软雅黑" w:eastAsia="微软雅黑" w:hAnsi="微软雅黑" w:cstheme="minorBidi"/>
                <w:color w:val="000000" w:themeColor="text1"/>
                <w:szCs w:val="21"/>
              </w:rPr>
            </w:pPr>
            <w:r>
              <w:rPr>
                <w:rFonts w:ascii="微软雅黑" w:eastAsia="微软雅黑" w:hAnsi="微软雅黑" w:cstheme="minorBidi" w:hint="eastAsia"/>
                <w:color w:val="000000" w:themeColor="text1"/>
                <w:szCs w:val="21"/>
              </w:rPr>
              <w:t>净重</w:t>
            </w:r>
            <w:r w:rsidR="000665B0" w:rsidRPr="000665B0">
              <w:rPr>
                <w:rFonts w:ascii="微软雅黑" w:eastAsia="微软雅黑" w:hAnsi="微软雅黑" w:cstheme="minorBidi" w:hint="eastAsia"/>
                <w:color w:val="000000" w:themeColor="text1"/>
                <w:szCs w:val="21"/>
              </w:rPr>
              <w:t>≥</w:t>
            </w:r>
            <w:r>
              <w:rPr>
                <w:rFonts w:ascii="微软雅黑" w:eastAsia="微软雅黑" w:hAnsi="微软雅黑" w:cstheme="minorBidi" w:hint="eastAsia"/>
                <w:color w:val="000000" w:themeColor="text1"/>
                <w:szCs w:val="21"/>
              </w:rPr>
              <w:t>18kg</w:t>
            </w:r>
          </w:p>
        </w:tc>
        <w:tc>
          <w:tcPr>
            <w:tcW w:w="1843" w:type="dxa"/>
            <w:tcBorders>
              <w:top w:val="single" w:sz="4" w:space="0" w:color="auto"/>
              <w:left w:val="single" w:sz="4" w:space="0" w:color="auto"/>
              <w:bottom w:val="single" w:sz="4" w:space="0" w:color="auto"/>
            </w:tcBorders>
          </w:tcPr>
          <w:p w:rsidR="00D641D8" w:rsidRDefault="00C80245">
            <w:pPr>
              <w:pStyle w:val="12"/>
              <w:spacing w:line="440" w:lineRule="exact"/>
              <w:ind w:firstLineChars="0" w:firstLine="0"/>
              <w:rPr>
                <w:rFonts w:ascii="微软雅黑" w:eastAsia="微软雅黑" w:hAnsi="微软雅黑" w:cstheme="minorBidi"/>
                <w:color w:val="000000" w:themeColor="text1"/>
                <w:szCs w:val="21"/>
              </w:rPr>
            </w:pPr>
            <w:r>
              <w:rPr>
                <w:rFonts w:ascii="微软雅黑" w:eastAsia="微软雅黑" w:hAnsi="微软雅黑" w:cstheme="minorBidi" w:hint="eastAsia"/>
                <w:color w:val="000000" w:themeColor="text1"/>
                <w:szCs w:val="21"/>
              </w:rPr>
              <w:t>包含到厂卸车费</w:t>
            </w:r>
          </w:p>
        </w:tc>
      </w:tr>
      <w:tr w:rsidR="00D641D8">
        <w:trPr>
          <w:trHeight w:val="91"/>
        </w:trPr>
        <w:tc>
          <w:tcPr>
            <w:tcW w:w="720" w:type="dxa"/>
          </w:tcPr>
          <w:p w:rsidR="00D641D8" w:rsidRDefault="00D641D8">
            <w:pPr>
              <w:pStyle w:val="12"/>
              <w:spacing w:line="440" w:lineRule="exact"/>
              <w:ind w:firstLineChars="0" w:firstLine="0"/>
              <w:rPr>
                <w:rFonts w:ascii="微软雅黑" w:eastAsia="微软雅黑" w:hAnsi="微软雅黑" w:cstheme="minorBidi"/>
                <w:color w:val="000000" w:themeColor="text1"/>
                <w:szCs w:val="21"/>
              </w:rPr>
            </w:pPr>
          </w:p>
        </w:tc>
        <w:tc>
          <w:tcPr>
            <w:tcW w:w="8930" w:type="dxa"/>
            <w:gridSpan w:val="5"/>
          </w:tcPr>
          <w:p w:rsidR="00D641D8" w:rsidRDefault="00C80245" w:rsidP="000665B0">
            <w:pPr>
              <w:pStyle w:val="12"/>
              <w:spacing w:line="440" w:lineRule="exact"/>
              <w:ind w:firstLineChars="0" w:firstLine="0"/>
              <w:rPr>
                <w:rFonts w:ascii="微软雅黑" w:eastAsia="微软雅黑" w:hAnsi="微软雅黑" w:cstheme="minorBidi"/>
                <w:color w:val="000000" w:themeColor="text1"/>
                <w:sz w:val="24"/>
                <w:szCs w:val="24"/>
              </w:rPr>
            </w:pPr>
            <w:r>
              <w:rPr>
                <w:rFonts w:ascii="微软雅黑" w:eastAsia="微软雅黑" w:hAnsi="微软雅黑" w:cs="黑体" w:hint="eastAsia"/>
                <w:color w:val="000000" w:themeColor="text1"/>
                <w:sz w:val="24"/>
                <w:szCs w:val="24"/>
              </w:rPr>
              <w:t>说明：</w:t>
            </w:r>
            <w:r>
              <w:rPr>
                <w:rFonts w:ascii="微软雅黑" w:eastAsia="微软雅黑" w:hAnsi="微软雅黑" w:cs="Arial" w:hint="eastAsia"/>
                <w:color w:val="000000" w:themeColor="text1"/>
                <w:kern w:val="0"/>
                <w:sz w:val="24"/>
              </w:rPr>
              <w:t>本次招标为</w:t>
            </w:r>
            <w:r w:rsidR="000665B0">
              <w:rPr>
                <w:rFonts w:ascii="微软雅黑" w:eastAsia="微软雅黑" w:hAnsi="微软雅黑" w:cs="Arial" w:hint="eastAsia"/>
                <w:color w:val="000000" w:themeColor="text1"/>
                <w:kern w:val="0"/>
                <w:sz w:val="24"/>
              </w:rPr>
              <w:t>季</w:t>
            </w:r>
            <w:r>
              <w:rPr>
                <w:rFonts w:ascii="微软雅黑" w:eastAsia="微软雅黑" w:hAnsi="微软雅黑" w:cs="Arial" w:hint="eastAsia"/>
                <w:color w:val="000000" w:themeColor="text1"/>
                <w:kern w:val="0"/>
                <w:sz w:val="24"/>
              </w:rPr>
              <w:t>度框架招标，合同执行期</w:t>
            </w:r>
            <w:r w:rsidR="000665B0">
              <w:rPr>
                <w:rFonts w:ascii="微软雅黑" w:eastAsia="微软雅黑" w:hAnsi="微软雅黑" w:cs="Arial" w:hint="eastAsia"/>
                <w:color w:val="000000" w:themeColor="text1"/>
                <w:kern w:val="0"/>
                <w:sz w:val="24"/>
              </w:rPr>
              <w:t>4-6月</w:t>
            </w:r>
            <w:r>
              <w:rPr>
                <w:rFonts w:ascii="微软雅黑" w:eastAsia="微软雅黑" w:hAnsi="微软雅黑" w:cs="黑体" w:hint="eastAsia"/>
                <w:color w:val="000000" w:themeColor="text1"/>
                <w:sz w:val="24"/>
                <w:szCs w:val="24"/>
              </w:rPr>
              <w:t>，供货数量按实际需求执行。</w:t>
            </w:r>
          </w:p>
        </w:tc>
      </w:tr>
    </w:tbl>
    <w:p w:rsidR="00D641D8" w:rsidRDefault="00C80245">
      <w:pPr>
        <w:spacing w:line="400" w:lineRule="exact"/>
        <w:ind w:firstLineChars="100" w:firstLine="240"/>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详见技术规格书及参数表</w:t>
      </w:r>
    </w:p>
    <w:tbl>
      <w:tblPr>
        <w:tblStyle w:val="aa"/>
        <w:tblW w:w="8755" w:type="dxa"/>
        <w:tblLook w:val="04A0"/>
      </w:tblPr>
      <w:tblGrid>
        <w:gridCol w:w="8755"/>
      </w:tblGrid>
      <w:tr w:rsidR="00D641D8" w:rsidTr="00EC38FF">
        <w:tc>
          <w:tcPr>
            <w:tcW w:w="8755" w:type="dxa"/>
          </w:tcPr>
          <w:p w:rsidR="00D641D8" w:rsidRDefault="00C80245">
            <w:pPr>
              <w:rPr>
                <w:rFonts w:ascii="微软雅黑" w:eastAsia="微软雅黑" w:hAnsi="微软雅黑"/>
                <w:color w:val="000000" w:themeColor="text1"/>
                <w:sz w:val="24"/>
              </w:rPr>
            </w:pPr>
            <w:r>
              <w:rPr>
                <w:rFonts w:ascii="微软雅黑" w:eastAsia="微软雅黑" w:hAnsi="微软雅黑" w:hint="eastAsia"/>
                <w:color w:val="000000" w:themeColor="text1"/>
                <w:sz w:val="24"/>
              </w:rPr>
              <w:t>报价明细：</w:t>
            </w:r>
          </w:p>
          <w:p w:rsidR="00D641D8" w:rsidRDefault="00C80245">
            <w:pPr>
              <w:rPr>
                <w:rFonts w:ascii="微软雅黑" w:eastAsia="微软雅黑" w:hAnsi="微软雅黑"/>
                <w:color w:val="000000" w:themeColor="text1"/>
                <w:sz w:val="24"/>
              </w:rPr>
            </w:pPr>
            <w:r>
              <w:rPr>
                <w:rFonts w:ascii="微软雅黑" w:eastAsia="微软雅黑" w:hAnsi="微软雅黑" w:hint="eastAsia"/>
                <w:color w:val="000000" w:themeColor="text1"/>
                <w:sz w:val="24"/>
              </w:rPr>
              <w:t>1）项目名称</w:t>
            </w:r>
          </w:p>
          <w:p w:rsidR="00D641D8" w:rsidRDefault="00C80245">
            <w:pPr>
              <w:rPr>
                <w:rFonts w:ascii="微软雅黑" w:eastAsia="微软雅黑" w:hAnsi="微软雅黑"/>
                <w:color w:val="000000" w:themeColor="text1"/>
                <w:sz w:val="24"/>
              </w:rPr>
            </w:pPr>
            <w:r>
              <w:rPr>
                <w:rFonts w:ascii="微软雅黑" w:eastAsia="微软雅黑" w:hAnsi="微软雅黑" w:hint="eastAsia"/>
                <w:color w:val="000000" w:themeColor="text1"/>
                <w:sz w:val="24"/>
              </w:rPr>
              <w:t>2）价格汇总表</w:t>
            </w:r>
          </w:p>
          <w:p w:rsidR="00D641D8" w:rsidRDefault="00C80245">
            <w:pPr>
              <w:rPr>
                <w:rFonts w:ascii="微软雅黑" w:eastAsia="微软雅黑" w:hAnsi="微软雅黑"/>
                <w:color w:val="000000" w:themeColor="text1"/>
                <w:sz w:val="24"/>
              </w:rPr>
            </w:pPr>
            <w:r>
              <w:rPr>
                <w:rFonts w:ascii="微软雅黑" w:eastAsia="微软雅黑" w:hAnsi="微软雅黑" w:hint="eastAsia"/>
                <w:color w:val="000000" w:themeColor="text1"/>
                <w:sz w:val="24"/>
              </w:rPr>
              <w:t>3）分项报价表（一种型号的物资必须价格一致，特殊情况例外）</w:t>
            </w:r>
          </w:p>
          <w:p w:rsidR="00D641D8" w:rsidRDefault="00C80245">
            <w:pPr>
              <w:rPr>
                <w:rFonts w:ascii="微软雅黑" w:eastAsia="微软雅黑" w:hAnsi="微软雅黑"/>
                <w:color w:val="000000" w:themeColor="text1"/>
                <w:sz w:val="24"/>
              </w:rPr>
            </w:pPr>
            <w:r>
              <w:rPr>
                <w:rFonts w:ascii="微软雅黑" w:eastAsia="微软雅黑" w:hAnsi="微软雅黑" w:hint="eastAsia"/>
                <w:color w:val="000000" w:themeColor="text1"/>
                <w:sz w:val="24"/>
              </w:rPr>
              <w:t>4）付款条件：必须写明</w:t>
            </w:r>
          </w:p>
          <w:p w:rsidR="00D641D8" w:rsidRDefault="00C80245">
            <w:pPr>
              <w:rPr>
                <w:rFonts w:ascii="微软雅黑" w:eastAsia="微软雅黑" w:hAnsi="微软雅黑"/>
                <w:color w:val="000000" w:themeColor="text1"/>
                <w:sz w:val="24"/>
              </w:rPr>
            </w:pPr>
            <w:r>
              <w:rPr>
                <w:rFonts w:ascii="微软雅黑" w:eastAsia="微软雅黑" w:hAnsi="微软雅黑" w:hint="eastAsia"/>
                <w:color w:val="000000" w:themeColor="text1"/>
                <w:sz w:val="24"/>
              </w:rPr>
              <w:t>5）供货周期</w:t>
            </w:r>
          </w:p>
        </w:tc>
      </w:tr>
    </w:tbl>
    <w:p w:rsidR="00D641D8" w:rsidRDefault="00C80245">
      <w:pPr>
        <w:spacing w:line="500" w:lineRule="exact"/>
        <w:ind w:firstLineChars="100" w:firstLine="240"/>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 xml:space="preserve">3.详细技术规格及要求：详见第三章 技术规格书。 </w:t>
      </w:r>
    </w:p>
    <w:p w:rsidR="00D641D8" w:rsidRDefault="00C80245">
      <w:pPr>
        <w:autoSpaceDE w:val="0"/>
        <w:autoSpaceDN w:val="0"/>
        <w:adjustRightInd w:val="0"/>
        <w:spacing w:line="500" w:lineRule="exact"/>
        <w:ind w:firstLineChars="100" w:firstLine="240"/>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4.投标人应具备的资格要求：</w:t>
      </w:r>
    </w:p>
    <w:p w:rsidR="00D641D8" w:rsidRDefault="00C80245">
      <w:pPr>
        <w:numPr>
          <w:ilvl w:val="0"/>
          <w:numId w:val="2"/>
        </w:numPr>
        <w:tabs>
          <w:tab w:val="left" w:pos="298"/>
          <w:tab w:val="left" w:pos="795"/>
        </w:tabs>
        <w:autoSpaceDE w:val="0"/>
        <w:autoSpaceDN w:val="0"/>
        <w:adjustRightInd w:val="0"/>
        <w:spacing w:line="500" w:lineRule="exact"/>
        <w:ind w:firstLineChars="200" w:firstLine="480"/>
        <w:jc w:val="left"/>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具有独立承担民事责任的能力；</w:t>
      </w:r>
    </w:p>
    <w:p w:rsidR="00D641D8" w:rsidRDefault="00C80245">
      <w:pPr>
        <w:numPr>
          <w:ilvl w:val="0"/>
          <w:numId w:val="2"/>
        </w:numPr>
        <w:tabs>
          <w:tab w:val="left" w:pos="298"/>
          <w:tab w:val="left" w:pos="795"/>
        </w:tabs>
        <w:autoSpaceDE w:val="0"/>
        <w:autoSpaceDN w:val="0"/>
        <w:adjustRightInd w:val="0"/>
        <w:spacing w:line="500" w:lineRule="exact"/>
        <w:ind w:firstLineChars="200" w:firstLine="480"/>
        <w:jc w:val="left"/>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具有良好的商业信誉和健全的财务会计制度；</w:t>
      </w:r>
    </w:p>
    <w:p w:rsidR="00D641D8" w:rsidRDefault="00C80245">
      <w:pPr>
        <w:numPr>
          <w:ilvl w:val="0"/>
          <w:numId w:val="2"/>
        </w:numPr>
        <w:tabs>
          <w:tab w:val="left" w:pos="298"/>
          <w:tab w:val="left" w:pos="795"/>
        </w:tabs>
        <w:autoSpaceDE w:val="0"/>
        <w:autoSpaceDN w:val="0"/>
        <w:adjustRightInd w:val="0"/>
        <w:spacing w:line="500" w:lineRule="exact"/>
        <w:ind w:firstLineChars="200" w:firstLine="480"/>
        <w:jc w:val="left"/>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有依法缴纳税收和社会保障资金的良好记录；</w:t>
      </w:r>
    </w:p>
    <w:p w:rsidR="00D641D8" w:rsidRDefault="00C80245">
      <w:pPr>
        <w:numPr>
          <w:ilvl w:val="0"/>
          <w:numId w:val="2"/>
        </w:numPr>
        <w:tabs>
          <w:tab w:val="left" w:pos="298"/>
          <w:tab w:val="left" w:pos="795"/>
        </w:tabs>
        <w:autoSpaceDE w:val="0"/>
        <w:autoSpaceDN w:val="0"/>
        <w:adjustRightInd w:val="0"/>
        <w:spacing w:line="500" w:lineRule="exact"/>
        <w:ind w:firstLineChars="200" w:firstLine="480"/>
        <w:jc w:val="left"/>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参加本次采购活动前三年内，在经营活动中没有重大违法记录；</w:t>
      </w:r>
    </w:p>
    <w:p w:rsidR="00D641D8" w:rsidRDefault="00C80245">
      <w:pPr>
        <w:numPr>
          <w:ilvl w:val="0"/>
          <w:numId w:val="2"/>
        </w:numPr>
        <w:tabs>
          <w:tab w:val="left" w:pos="298"/>
          <w:tab w:val="left" w:pos="795"/>
        </w:tabs>
        <w:autoSpaceDE w:val="0"/>
        <w:autoSpaceDN w:val="0"/>
        <w:adjustRightInd w:val="0"/>
        <w:spacing w:line="500" w:lineRule="exact"/>
        <w:ind w:firstLineChars="200" w:firstLine="480"/>
        <w:jc w:val="left"/>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法律、行政法规规定的其他条件；</w:t>
      </w:r>
    </w:p>
    <w:p w:rsidR="00D641D8" w:rsidRDefault="00C80245">
      <w:pPr>
        <w:numPr>
          <w:ilvl w:val="0"/>
          <w:numId w:val="2"/>
        </w:numPr>
        <w:spacing w:line="500" w:lineRule="exact"/>
        <w:ind w:right="62" w:firstLineChars="200" w:firstLine="480"/>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在中华人民共和国境内注册，有独立法人资格，</w:t>
      </w:r>
      <w:bookmarkStart w:id="0" w:name="B17_投标供应商的资格要求"/>
      <w:r>
        <w:rPr>
          <w:rFonts w:ascii="微软雅黑" w:eastAsia="微软雅黑" w:hAnsi="微软雅黑" w:cs="Arial" w:hint="eastAsia"/>
          <w:color w:val="000000" w:themeColor="text1"/>
          <w:kern w:val="0"/>
          <w:sz w:val="24"/>
        </w:rPr>
        <w:t>有健全的、有效的管理制度</w:t>
      </w:r>
      <w:bookmarkEnd w:id="0"/>
      <w:r>
        <w:rPr>
          <w:rFonts w:ascii="微软雅黑" w:eastAsia="微软雅黑" w:hAnsi="微软雅黑" w:cs="Arial" w:hint="eastAsia"/>
          <w:color w:val="000000" w:themeColor="text1"/>
          <w:kern w:val="0"/>
          <w:sz w:val="24"/>
        </w:rPr>
        <w:t>和质量管理体系。施工图设计盖章单位具有相应化工设计甲级资质能力，</w:t>
      </w:r>
      <w:r>
        <w:rPr>
          <w:rFonts w:ascii="微软雅黑" w:eastAsia="微软雅黑" w:hAnsi="微软雅黑" w:cs="Arial" w:hint="eastAsia"/>
          <w:color w:val="000000" w:themeColor="text1"/>
          <w:kern w:val="0"/>
          <w:sz w:val="24"/>
        </w:rPr>
        <w:lastRenderedPageBreak/>
        <w:t>且具有招标工艺或设计同类或相近业绩。</w:t>
      </w:r>
    </w:p>
    <w:p w:rsidR="00D641D8" w:rsidRDefault="00C80245">
      <w:pPr>
        <w:autoSpaceDE w:val="0"/>
        <w:autoSpaceDN w:val="0"/>
        <w:adjustRightInd w:val="0"/>
        <w:spacing w:line="500" w:lineRule="exact"/>
        <w:ind w:firstLineChars="100" w:firstLine="240"/>
        <w:jc w:val="left"/>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5. 招标文件发放时间：202</w:t>
      </w:r>
      <w:r w:rsidR="009A3FDD">
        <w:rPr>
          <w:rFonts w:ascii="微软雅黑" w:eastAsia="微软雅黑" w:hAnsi="微软雅黑" w:cs="Arial" w:hint="eastAsia"/>
          <w:color w:val="000000" w:themeColor="text1"/>
          <w:kern w:val="0"/>
          <w:sz w:val="24"/>
        </w:rPr>
        <w:t>4</w:t>
      </w:r>
      <w:r>
        <w:rPr>
          <w:rFonts w:ascii="微软雅黑" w:eastAsia="微软雅黑" w:hAnsi="微软雅黑" w:cs="Arial" w:hint="eastAsia"/>
          <w:color w:val="000000" w:themeColor="text1"/>
          <w:kern w:val="0"/>
          <w:sz w:val="24"/>
        </w:rPr>
        <w:t>年0</w:t>
      </w:r>
      <w:r w:rsidR="009A3FDD">
        <w:rPr>
          <w:rFonts w:ascii="微软雅黑" w:eastAsia="微软雅黑" w:hAnsi="微软雅黑" w:cs="Arial" w:hint="eastAsia"/>
          <w:color w:val="000000" w:themeColor="text1"/>
          <w:kern w:val="0"/>
          <w:sz w:val="24"/>
        </w:rPr>
        <w:t>3</w:t>
      </w:r>
      <w:r>
        <w:rPr>
          <w:rFonts w:ascii="微软雅黑" w:eastAsia="微软雅黑" w:hAnsi="微软雅黑" w:cs="Arial" w:hint="eastAsia"/>
          <w:color w:val="000000" w:themeColor="text1"/>
          <w:kern w:val="0"/>
          <w:sz w:val="24"/>
        </w:rPr>
        <w:t>月</w:t>
      </w:r>
      <w:r w:rsidR="009A3FDD">
        <w:rPr>
          <w:rFonts w:ascii="微软雅黑" w:eastAsia="微软雅黑" w:hAnsi="微软雅黑" w:cs="Arial" w:hint="eastAsia"/>
          <w:color w:val="000000" w:themeColor="text1"/>
          <w:kern w:val="0"/>
          <w:sz w:val="24"/>
        </w:rPr>
        <w:t>16</w:t>
      </w:r>
      <w:r>
        <w:rPr>
          <w:rFonts w:ascii="微软雅黑" w:eastAsia="微软雅黑" w:hAnsi="微软雅黑" w:cs="Arial" w:hint="eastAsia"/>
          <w:color w:val="000000" w:themeColor="text1"/>
          <w:kern w:val="0"/>
          <w:sz w:val="24"/>
        </w:rPr>
        <w:t>日</w:t>
      </w:r>
    </w:p>
    <w:p w:rsidR="00D641D8" w:rsidRDefault="00C80245">
      <w:pPr>
        <w:autoSpaceDE w:val="0"/>
        <w:autoSpaceDN w:val="0"/>
        <w:adjustRightInd w:val="0"/>
        <w:spacing w:line="360" w:lineRule="auto"/>
        <w:ind w:firstLineChars="200" w:firstLine="480"/>
        <w:jc w:val="left"/>
        <w:rPr>
          <w:rFonts w:ascii="宋体" w:hAnsi="宋体" w:cs="Arial"/>
          <w:color w:val="000000" w:themeColor="text1"/>
          <w:kern w:val="0"/>
          <w:sz w:val="28"/>
          <w:szCs w:val="28"/>
        </w:rPr>
      </w:pPr>
      <w:r>
        <w:rPr>
          <w:rFonts w:ascii="微软雅黑" w:eastAsia="微软雅黑" w:hAnsi="微软雅黑" w:cs="Arial" w:hint="eastAsia"/>
          <w:color w:val="000000" w:themeColor="text1"/>
          <w:kern w:val="0"/>
          <w:sz w:val="24"/>
        </w:rPr>
        <w:t>招标文件发放地点：河南心连心化学工业集团股份有限公司审计监察部（河南新乡经济开发区青龙路东段）</w:t>
      </w:r>
    </w:p>
    <w:p w:rsidR="00D641D8" w:rsidRDefault="00C80245">
      <w:pPr>
        <w:pStyle w:val="a3"/>
        <w:tabs>
          <w:tab w:val="left" w:pos="851"/>
          <w:tab w:val="left" w:pos="993"/>
          <w:tab w:val="left" w:pos="1276"/>
        </w:tabs>
        <w:snapToGrid w:val="0"/>
        <w:spacing w:line="500" w:lineRule="exact"/>
        <w:ind w:leftChars="114" w:left="239" w:firstLineChars="150" w:firstLine="360"/>
        <w:rPr>
          <w:rFonts w:ascii="微软雅黑" w:eastAsia="微软雅黑" w:hAnsi="微软雅黑" w:cs="Arial"/>
          <w:color w:val="000000" w:themeColor="text1"/>
          <w:kern w:val="0"/>
          <w:sz w:val="24"/>
          <w:szCs w:val="24"/>
        </w:rPr>
      </w:pPr>
      <w:r>
        <w:rPr>
          <w:rFonts w:ascii="微软雅黑" w:eastAsia="微软雅黑" w:hAnsi="微软雅黑" w:cs="Arial" w:hint="eastAsia"/>
          <w:color w:val="000000" w:themeColor="text1"/>
          <w:kern w:val="0"/>
          <w:sz w:val="24"/>
          <w:szCs w:val="24"/>
        </w:rPr>
        <w:t>联系电话：0373-5592888转8254</w:t>
      </w:r>
    </w:p>
    <w:p w:rsidR="00D641D8" w:rsidRDefault="00C80245">
      <w:pPr>
        <w:pStyle w:val="a3"/>
        <w:tabs>
          <w:tab w:val="left" w:pos="851"/>
          <w:tab w:val="left" w:pos="993"/>
          <w:tab w:val="left" w:pos="1276"/>
        </w:tabs>
        <w:snapToGrid w:val="0"/>
        <w:spacing w:line="500" w:lineRule="exact"/>
        <w:ind w:leftChars="114" w:left="239" w:firstLineChars="150" w:firstLine="360"/>
        <w:rPr>
          <w:rFonts w:ascii="微软雅黑" w:eastAsia="微软雅黑" w:hAnsi="微软雅黑" w:cs="Arial"/>
          <w:color w:val="000000" w:themeColor="text1"/>
          <w:kern w:val="0"/>
          <w:sz w:val="24"/>
          <w:szCs w:val="24"/>
        </w:rPr>
      </w:pPr>
      <w:r>
        <w:rPr>
          <w:rFonts w:ascii="微软雅黑" w:eastAsia="微软雅黑" w:hAnsi="微软雅黑" w:cs="Arial" w:hint="eastAsia"/>
          <w:color w:val="000000" w:themeColor="text1"/>
          <w:kern w:val="0"/>
          <w:sz w:val="24"/>
          <w:szCs w:val="24"/>
        </w:rPr>
        <w:t>传真号码：0373-5592888</w:t>
      </w:r>
    </w:p>
    <w:p w:rsidR="00D641D8" w:rsidRDefault="00C80245">
      <w:pPr>
        <w:autoSpaceDE w:val="0"/>
        <w:autoSpaceDN w:val="0"/>
        <w:adjustRightInd w:val="0"/>
        <w:spacing w:line="360" w:lineRule="auto"/>
        <w:ind w:firstLineChars="200" w:firstLine="480"/>
        <w:jc w:val="left"/>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6. 商务标书（1正），技术规格书（1正），资质文件1份，本次以电子标书的方式投标，电子标书请上传至河南心连心化学工业集团股份有限公司监督举报邮箱xlxzbb@hnxlx.com.cn</w:t>
      </w:r>
    </w:p>
    <w:p w:rsidR="00D641D8" w:rsidRDefault="00C80245">
      <w:pPr>
        <w:autoSpaceDE w:val="0"/>
        <w:autoSpaceDN w:val="0"/>
        <w:adjustRightInd w:val="0"/>
        <w:spacing w:line="500" w:lineRule="exact"/>
        <w:ind w:firstLineChars="100" w:firstLine="240"/>
        <w:jc w:val="left"/>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7. 接收投标书截止时间：</w:t>
      </w:r>
      <w:r>
        <w:rPr>
          <w:rFonts w:ascii="微软雅黑" w:eastAsia="微软雅黑" w:hAnsi="微软雅黑" w:hint="eastAsia"/>
          <w:color w:val="000000" w:themeColor="text1"/>
          <w:sz w:val="24"/>
        </w:rPr>
        <w:t>202</w:t>
      </w:r>
      <w:r w:rsidR="009A3FDD">
        <w:rPr>
          <w:rFonts w:ascii="微软雅黑" w:eastAsia="微软雅黑" w:hAnsi="微软雅黑" w:hint="eastAsia"/>
          <w:color w:val="000000" w:themeColor="text1"/>
          <w:sz w:val="24"/>
        </w:rPr>
        <w:t>4</w:t>
      </w:r>
      <w:r>
        <w:rPr>
          <w:rFonts w:ascii="微软雅黑" w:eastAsia="微软雅黑" w:hAnsi="微软雅黑" w:hint="eastAsia"/>
          <w:color w:val="000000" w:themeColor="text1"/>
          <w:sz w:val="24"/>
        </w:rPr>
        <w:t>年0</w:t>
      </w:r>
      <w:r w:rsidR="009A3FDD">
        <w:rPr>
          <w:rFonts w:ascii="微软雅黑" w:eastAsia="微软雅黑" w:hAnsi="微软雅黑" w:hint="eastAsia"/>
          <w:color w:val="000000" w:themeColor="text1"/>
          <w:sz w:val="24"/>
        </w:rPr>
        <w:t>3</w:t>
      </w:r>
      <w:r>
        <w:rPr>
          <w:rFonts w:ascii="微软雅黑" w:eastAsia="微软雅黑" w:hAnsi="微软雅黑" w:hint="eastAsia"/>
          <w:color w:val="000000" w:themeColor="text1"/>
          <w:sz w:val="24"/>
        </w:rPr>
        <w:t>月</w:t>
      </w:r>
      <w:r w:rsidR="009A3FDD">
        <w:rPr>
          <w:rFonts w:ascii="微软雅黑" w:eastAsia="微软雅黑" w:hAnsi="微软雅黑" w:hint="eastAsia"/>
          <w:color w:val="000000" w:themeColor="text1"/>
          <w:sz w:val="24"/>
        </w:rPr>
        <w:t>21</w:t>
      </w:r>
      <w:r>
        <w:rPr>
          <w:rFonts w:ascii="微软雅黑" w:eastAsia="微软雅黑" w:hAnsi="微软雅黑" w:hint="eastAsia"/>
          <w:color w:val="000000" w:themeColor="text1"/>
          <w:sz w:val="24"/>
        </w:rPr>
        <w:t>日</w:t>
      </w:r>
      <w:r>
        <w:rPr>
          <w:rFonts w:ascii="微软雅黑" w:eastAsia="微软雅黑" w:hAnsi="微软雅黑" w:cs="Arial" w:hint="eastAsia"/>
          <w:color w:val="000000" w:themeColor="text1"/>
          <w:kern w:val="0"/>
          <w:sz w:val="24"/>
        </w:rPr>
        <w:t>10：00止（北京时间），逾期送达或不符合规定的投标文件恕不接受。</w:t>
      </w:r>
    </w:p>
    <w:p w:rsidR="00D641D8" w:rsidRDefault="00C80245">
      <w:pPr>
        <w:autoSpaceDE w:val="0"/>
        <w:autoSpaceDN w:val="0"/>
        <w:adjustRightInd w:val="0"/>
        <w:spacing w:line="500" w:lineRule="exact"/>
        <w:ind w:firstLineChars="100" w:firstLine="240"/>
        <w:jc w:val="left"/>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8.计划开标时间:</w:t>
      </w:r>
      <w:r>
        <w:rPr>
          <w:rFonts w:ascii="微软雅黑" w:eastAsia="微软雅黑" w:hAnsi="微软雅黑" w:hint="eastAsia"/>
          <w:color w:val="000000" w:themeColor="text1"/>
          <w:sz w:val="24"/>
        </w:rPr>
        <w:t xml:space="preserve"> 202</w:t>
      </w:r>
      <w:r w:rsidR="009A3FDD">
        <w:rPr>
          <w:rFonts w:ascii="微软雅黑" w:eastAsia="微软雅黑" w:hAnsi="微软雅黑" w:hint="eastAsia"/>
          <w:color w:val="000000" w:themeColor="text1"/>
          <w:sz w:val="24"/>
        </w:rPr>
        <w:t>4</w:t>
      </w:r>
      <w:r>
        <w:rPr>
          <w:rFonts w:ascii="微软雅黑" w:eastAsia="微软雅黑" w:hAnsi="微软雅黑" w:hint="eastAsia"/>
          <w:color w:val="000000" w:themeColor="text1"/>
          <w:sz w:val="24"/>
        </w:rPr>
        <w:t>年0</w:t>
      </w:r>
      <w:r w:rsidR="009A3FDD">
        <w:rPr>
          <w:rFonts w:ascii="微软雅黑" w:eastAsia="微软雅黑" w:hAnsi="微软雅黑" w:hint="eastAsia"/>
          <w:color w:val="000000" w:themeColor="text1"/>
          <w:sz w:val="24"/>
        </w:rPr>
        <w:t>3</w:t>
      </w:r>
      <w:r>
        <w:rPr>
          <w:rFonts w:ascii="微软雅黑" w:eastAsia="微软雅黑" w:hAnsi="微软雅黑" w:hint="eastAsia"/>
          <w:color w:val="000000" w:themeColor="text1"/>
          <w:sz w:val="24"/>
        </w:rPr>
        <w:t>月2</w:t>
      </w:r>
      <w:r w:rsidR="009A3FDD">
        <w:rPr>
          <w:rFonts w:ascii="微软雅黑" w:eastAsia="微软雅黑" w:hAnsi="微软雅黑" w:hint="eastAsia"/>
          <w:color w:val="000000" w:themeColor="text1"/>
          <w:sz w:val="24"/>
        </w:rPr>
        <w:t>1</w:t>
      </w:r>
      <w:r>
        <w:rPr>
          <w:rFonts w:ascii="微软雅黑" w:eastAsia="微软雅黑" w:hAnsi="微软雅黑" w:hint="eastAsia"/>
          <w:color w:val="000000" w:themeColor="text1"/>
          <w:sz w:val="24"/>
        </w:rPr>
        <w:t>日</w:t>
      </w:r>
      <w:r>
        <w:rPr>
          <w:rFonts w:ascii="微软雅黑" w:eastAsia="微软雅黑" w:hAnsi="微软雅黑" w:cs="Arial" w:hint="eastAsia"/>
          <w:color w:val="000000" w:themeColor="text1"/>
          <w:kern w:val="0"/>
          <w:sz w:val="24"/>
        </w:rPr>
        <w:t>10:30（</w:t>
      </w:r>
      <w:r>
        <w:rPr>
          <w:rFonts w:ascii="微软雅黑" w:eastAsia="微软雅黑" w:hAnsi="微软雅黑" w:hint="eastAsia"/>
          <w:color w:val="000000" w:themeColor="text1"/>
          <w:sz w:val="24"/>
        </w:rPr>
        <w:t>如有变动，以主办单位通知为准</w:t>
      </w:r>
      <w:r>
        <w:rPr>
          <w:rFonts w:ascii="微软雅黑" w:eastAsia="微软雅黑" w:hAnsi="微软雅黑" w:cs="Arial" w:hint="eastAsia"/>
          <w:color w:val="000000" w:themeColor="text1"/>
          <w:kern w:val="0"/>
          <w:sz w:val="24"/>
        </w:rPr>
        <w:t>）</w:t>
      </w:r>
    </w:p>
    <w:p w:rsidR="00D641D8" w:rsidRDefault="00C80245">
      <w:pPr>
        <w:autoSpaceDE w:val="0"/>
        <w:autoSpaceDN w:val="0"/>
        <w:adjustRightInd w:val="0"/>
        <w:spacing w:line="500" w:lineRule="exact"/>
        <w:ind w:firstLineChars="100" w:firstLine="240"/>
        <w:jc w:val="left"/>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开标地点：河南心连心化学工业集团股份有限公司开标室</w:t>
      </w:r>
    </w:p>
    <w:p w:rsidR="00D641D8" w:rsidRDefault="00C80245">
      <w:pPr>
        <w:spacing w:line="500" w:lineRule="exact"/>
        <w:ind w:leftChars="4" w:left="8" w:firstLineChars="100" w:firstLine="240"/>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9.投标确认函：投标人在收到投标邀请书后一个工作日内，请务必向招标人以传真回复已收到招标邀请函，并</w:t>
      </w:r>
      <w:r>
        <w:rPr>
          <w:rFonts w:ascii="微软雅黑" w:eastAsia="微软雅黑" w:hAnsi="微软雅黑" w:cs="Arial" w:hint="eastAsia"/>
          <w:color w:val="000000" w:themeColor="text1"/>
          <w:kern w:val="0"/>
          <w:sz w:val="24"/>
          <w:u w:val="single"/>
        </w:rPr>
        <w:t>书面确认</w:t>
      </w:r>
      <w:r>
        <w:rPr>
          <w:rFonts w:ascii="微软雅黑" w:eastAsia="微软雅黑" w:hAnsi="微软雅黑" w:cs="Arial" w:hint="eastAsia"/>
          <w:color w:val="000000" w:themeColor="text1"/>
          <w:kern w:val="0"/>
          <w:sz w:val="24"/>
        </w:rPr>
        <w:t>投标意向，无回复者即视为放弃投标。</w:t>
      </w:r>
    </w:p>
    <w:p w:rsidR="00D641D8" w:rsidRDefault="00C80245">
      <w:pPr>
        <w:spacing w:line="500" w:lineRule="exact"/>
        <w:ind w:leftChars="4" w:left="8" w:firstLineChars="100" w:firstLine="240"/>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10.投标保证金交纳：供应商投标前将投标保证金</w:t>
      </w:r>
      <w:r w:rsidR="00320510">
        <w:rPr>
          <w:rFonts w:ascii="微软雅黑" w:eastAsia="微软雅黑" w:hAnsi="微软雅黑" w:cs="Arial" w:hint="eastAsia"/>
          <w:color w:val="000000" w:themeColor="text1"/>
          <w:kern w:val="0"/>
          <w:sz w:val="24"/>
        </w:rPr>
        <w:t>4</w:t>
      </w:r>
      <w:r>
        <w:rPr>
          <w:rFonts w:ascii="微软雅黑" w:eastAsia="微软雅黑" w:hAnsi="微软雅黑" w:cs="Arial" w:hint="eastAsia"/>
          <w:color w:val="000000" w:themeColor="text1"/>
          <w:kern w:val="0"/>
          <w:sz w:val="24"/>
        </w:rPr>
        <w:t>0000元（</w:t>
      </w:r>
      <w:r w:rsidR="00320510">
        <w:rPr>
          <w:rFonts w:ascii="微软雅黑" w:eastAsia="微软雅黑" w:hAnsi="微软雅黑" w:cs="Arial" w:hint="eastAsia"/>
          <w:color w:val="000000" w:themeColor="text1"/>
          <w:kern w:val="0"/>
          <w:sz w:val="24"/>
        </w:rPr>
        <w:t>肆</w:t>
      </w:r>
      <w:r>
        <w:rPr>
          <w:rFonts w:ascii="微软雅黑" w:eastAsia="微软雅黑" w:hAnsi="微软雅黑" w:cs="Arial" w:hint="eastAsia"/>
          <w:color w:val="000000" w:themeColor="text1"/>
          <w:kern w:val="0"/>
          <w:sz w:val="24"/>
        </w:rPr>
        <w:t>万元整）交纳至河南心兴化学材料有限公司财务处（具体账号见招标文件），不交投标保证金视为放弃本次投标。</w:t>
      </w:r>
    </w:p>
    <w:p w:rsidR="00D641D8" w:rsidRDefault="00C80245">
      <w:pPr>
        <w:spacing w:line="500" w:lineRule="exact"/>
        <w:ind w:left="360" w:hangingChars="150" w:hanging="360"/>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rPr>
        <w:t>11.招标程序监督</w:t>
      </w:r>
    </w:p>
    <w:p w:rsidR="00D641D8" w:rsidRDefault="00C80245">
      <w:pPr>
        <w:adjustRightInd w:val="0"/>
        <w:snapToGrid w:val="0"/>
        <w:spacing w:line="500" w:lineRule="exact"/>
        <w:ind w:firstLine="720"/>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rPr>
        <w:t>审计监察部：0373-5592888-8254</w:t>
      </w:r>
    </w:p>
    <w:p w:rsidR="00D641D8" w:rsidRDefault="00C80245">
      <w:pPr>
        <w:spacing w:line="500" w:lineRule="exact"/>
        <w:ind w:leftChars="57" w:left="360" w:hangingChars="100" w:hanging="240"/>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rPr>
        <w:t>12.通讯邮箱：</w:t>
      </w:r>
      <w:hyperlink r:id="rId9" w:history="1">
        <w:r>
          <w:rPr>
            <w:rFonts w:ascii="微软雅黑" w:eastAsia="微软雅黑" w:hAnsi="微软雅黑" w:cs="Arial"/>
            <w:color w:val="000000" w:themeColor="text1"/>
            <w:sz w:val="24"/>
          </w:rPr>
          <w:t>xlxgccg@hnxlx.com.cn</w:t>
        </w:r>
      </w:hyperlink>
    </w:p>
    <w:p w:rsidR="00D641D8" w:rsidRDefault="00C80245">
      <w:pPr>
        <w:spacing w:line="500" w:lineRule="exact"/>
        <w:ind w:leftChars="57" w:left="360" w:hangingChars="100" w:hanging="240"/>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rPr>
        <w:t>13.审计监察部投诉邮箱：</w:t>
      </w:r>
      <w:hyperlink r:id="rId10" w:history="1">
        <w:r>
          <w:rPr>
            <w:rFonts w:ascii="微软雅黑" w:eastAsia="微软雅黑" w:hAnsi="微软雅黑" w:cs="Arial" w:hint="eastAsia"/>
            <w:color w:val="000000" w:themeColor="text1"/>
            <w:sz w:val="24"/>
          </w:rPr>
          <w:t>xlxzbb@hnxlx.com.cn</w:t>
        </w:r>
      </w:hyperlink>
    </w:p>
    <w:p w:rsidR="00D641D8" w:rsidRDefault="00C80245">
      <w:pPr>
        <w:pStyle w:val="a3"/>
        <w:tabs>
          <w:tab w:val="left" w:pos="851"/>
          <w:tab w:val="left" w:pos="993"/>
          <w:tab w:val="left" w:pos="1276"/>
        </w:tabs>
        <w:snapToGrid w:val="0"/>
        <w:spacing w:line="500" w:lineRule="exact"/>
        <w:ind w:leftChars="114" w:left="239" w:firstLineChars="150" w:firstLine="360"/>
        <w:jc w:val="right"/>
        <w:rPr>
          <w:rFonts w:ascii="微软雅黑" w:eastAsia="微软雅黑" w:hAnsi="微软雅黑" w:cs="Arial"/>
          <w:color w:val="000000" w:themeColor="text1"/>
          <w:kern w:val="0"/>
          <w:sz w:val="24"/>
          <w:szCs w:val="24"/>
        </w:rPr>
      </w:pPr>
      <w:r>
        <w:rPr>
          <w:rFonts w:ascii="微软雅黑" w:eastAsia="微软雅黑" w:hAnsi="微软雅黑" w:cs="Arial" w:hint="eastAsia"/>
          <w:color w:val="000000" w:themeColor="text1"/>
          <w:kern w:val="0"/>
          <w:sz w:val="24"/>
          <w:szCs w:val="24"/>
        </w:rPr>
        <w:t>河南心兴化学材料有限公司</w:t>
      </w:r>
    </w:p>
    <w:p w:rsidR="00D641D8" w:rsidRDefault="00C80245">
      <w:pPr>
        <w:pStyle w:val="a3"/>
        <w:tabs>
          <w:tab w:val="left" w:pos="851"/>
          <w:tab w:val="left" w:pos="993"/>
          <w:tab w:val="left" w:pos="1276"/>
        </w:tabs>
        <w:snapToGrid w:val="0"/>
        <w:spacing w:line="500" w:lineRule="exact"/>
        <w:ind w:leftChars="114" w:left="239" w:firstLineChars="150" w:firstLine="360"/>
        <w:jc w:val="center"/>
        <w:rPr>
          <w:rFonts w:ascii="微软雅黑" w:eastAsia="微软雅黑" w:hAnsi="微软雅黑" w:cs="Arial"/>
          <w:color w:val="000000" w:themeColor="text1"/>
          <w:kern w:val="0"/>
          <w:sz w:val="24"/>
          <w:szCs w:val="24"/>
        </w:rPr>
      </w:pPr>
      <w:r>
        <w:rPr>
          <w:rFonts w:ascii="微软雅黑" w:eastAsia="微软雅黑" w:hAnsi="微软雅黑" w:cs="Arial" w:hint="eastAsia"/>
          <w:color w:val="000000" w:themeColor="text1"/>
          <w:kern w:val="0"/>
          <w:sz w:val="24"/>
          <w:szCs w:val="24"/>
        </w:rPr>
        <w:t>采购部</w:t>
      </w:r>
    </w:p>
    <w:p w:rsidR="00D641D8" w:rsidRDefault="00C80245">
      <w:pPr>
        <w:jc w:val="center"/>
        <w:rPr>
          <w:rFonts w:ascii="微软雅黑" w:eastAsia="微软雅黑" w:hAnsi="微软雅黑" w:cs="Arial"/>
          <w:color w:val="000000" w:themeColor="text1"/>
          <w:kern w:val="0"/>
          <w:sz w:val="24"/>
          <w:lang w:val="en-GB"/>
        </w:rPr>
      </w:pPr>
      <w:r>
        <w:rPr>
          <w:rFonts w:ascii="微软雅黑" w:eastAsia="微软雅黑" w:hAnsi="微软雅黑" w:cs="Arial" w:hint="eastAsia"/>
          <w:color w:val="000000" w:themeColor="text1"/>
          <w:kern w:val="0"/>
          <w:sz w:val="24"/>
          <w:lang w:val="en-GB"/>
        </w:rPr>
        <w:t>202</w:t>
      </w:r>
      <w:r w:rsidR="00320510">
        <w:rPr>
          <w:rFonts w:ascii="微软雅黑" w:eastAsia="微软雅黑" w:hAnsi="微软雅黑" w:cs="Arial" w:hint="eastAsia"/>
          <w:color w:val="000000" w:themeColor="text1"/>
          <w:kern w:val="0"/>
          <w:sz w:val="24"/>
          <w:lang w:val="en-GB"/>
        </w:rPr>
        <w:t>4</w:t>
      </w:r>
      <w:r>
        <w:rPr>
          <w:rFonts w:ascii="微软雅黑" w:eastAsia="微软雅黑" w:hAnsi="微软雅黑" w:cs="Arial" w:hint="eastAsia"/>
          <w:color w:val="000000" w:themeColor="text1"/>
          <w:kern w:val="0"/>
          <w:sz w:val="24"/>
          <w:lang w:val="en-GB"/>
        </w:rPr>
        <w:t>年0</w:t>
      </w:r>
      <w:r w:rsidR="00320510">
        <w:rPr>
          <w:rFonts w:ascii="微软雅黑" w:eastAsia="微软雅黑" w:hAnsi="微软雅黑" w:cs="Arial" w:hint="eastAsia"/>
          <w:color w:val="000000" w:themeColor="text1"/>
          <w:kern w:val="0"/>
          <w:sz w:val="24"/>
          <w:lang w:val="en-GB"/>
        </w:rPr>
        <w:t>3</w:t>
      </w:r>
      <w:r>
        <w:rPr>
          <w:rFonts w:ascii="微软雅黑" w:eastAsia="微软雅黑" w:hAnsi="微软雅黑" w:cs="Arial" w:hint="eastAsia"/>
          <w:color w:val="000000" w:themeColor="text1"/>
          <w:kern w:val="0"/>
          <w:sz w:val="24"/>
          <w:lang w:val="en-GB"/>
        </w:rPr>
        <w:t>月</w:t>
      </w:r>
      <w:r>
        <w:rPr>
          <w:rFonts w:ascii="微软雅黑" w:eastAsia="微软雅黑" w:hAnsi="微软雅黑" w:cs="Arial" w:hint="eastAsia"/>
          <w:color w:val="000000" w:themeColor="text1"/>
          <w:kern w:val="0"/>
          <w:sz w:val="24"/>
        </w:rPr>
        <w:t>1</w:t>
      </w:r>
      <w:r w:rsidR="00320510">
        <w:rPr>
          <w:rFonts w:ascii="微软雅黑" w:eastAsia="微软雅黑" w:hAnsi="微软雅黑" w:cs="Arial" w:hint="eastAsia"/>
          <w:color w:val="000000" w:themeColor="text1"/>
          <w:kern w:val="0"/>
          <w:sz w:val="24"/>
        </w:rPr>
        <w:t>6</w:t>
      </w:r>
      <w:r>
        <w:rPr>
          <w:rFonts w:ascii="微软雅黑" w:eastAsia="微软雅黑" w:hAnsi="微软雅黑" w:cs="Arial" w:hint="eastAsia"/>
          <w:color w:val="000000" w:themeColor="text1"/>
          <w:kern w:val="0"/>
          <w:sz w:val="24"/>
          <w:lang w:val="en-GB"/>
        </w:rPr>
        <w:t>日</w:t>
      </w:r>
    </w:p>
    <w:p w:rsidR="00D641D8" w:rsidRDefault="00D641D8">
      <w:pPr>
        <w:rPr>
          <w:color w:val="000000" w:themeColor="text1"/>
        </w:rPr>
      </w:pPr>
    </w:p>
    <w:p w:rsidR="00D641D8" w:rsidRDefault="00D641D8">
      <w:pPr>
        <w:rPr>
          <w:color w:val="000000" w:themeColor="text1"/>
        </w:rPr>
      </w:pPr>
    </w:p>
    <w:p w:rsidR="00D641D8" w:rsidRDefault="00C80245">
      <w:pPr>
        <w:pStyle w:val="a9"/>
        <w:rPr>
          <w:rFonts w:ascii="微软雅黑" w:eastAsia="微软雅黑" w:hAnsi="微软雅黑" w:cs="宋体"/>
          <w:color w:val="000000" w:themeColor="text1"/>
          <w:kern w:val="0"/>
          <w:sz w:val="28"/>
          <w:szCs w:val="28"/>
        </w:rPr>
      </w:pPr>
      <w:r>
        <w:rPr>
          <w:rFonts w:ascii="微软雅黑" w:eastAsia="微软雅黑" w:hAnsi="微软雅黑" w:hint="eastAsia"/>
          <w:color w:val="000000" w:themeColor="text1"/>
          <w:sz w:val="28"/>
          <w:szCs w:val="28"/>
        </w:rPr>
        <w:t>招标文件收到确认函</w:t>
      </w:r>
    </w:p>
    <w:p w:rsidR="00D641D8" w:rsidRDefault="00C80245">
      <w:pPr>
        <w:widowControl/>
        <w:spacing w:line="520" w:lineRule="exact"/>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河南心兴化学材料有限公司：</w:t>
      </w:r>
    </w:p>
    <w:p w:rsidR="00D641D8" w:rsidRDefault="00C80245">
      <w:pPr>
        <w:widowControl/>
        <w:spacing w:line="520" w:lineRule="exact"/>
        <w:ind w:firstLineChars="200" w:firstLine="480"/>
        <w:jc w:val="left"/>
        <w:rPr>
          <w:rFonts w:ascii="微软雅黑" w:eastAsia="微软雅黑" w:hAnsi="微软雅黑"/>
          <w:bCs/>
          <w:color w:val="000000" w:themeColor="text1"/>
          <w:kern w:val="32"/>
          <w:sz w:val="24"/>
        </w:rPr>
      </w:pPr>
      <w:r>
        <w:rPr>
          <w:rFonts w:ascii="微软雅黑" w:eastAsia="微软雅黑" w:hAnsi="微软雅黑" w:cs="宋体" w:hint="eastAsia"/>
          <w:color w:val="000000" w:themeColor="text1"/>
          <w:kern w:val="0"/>
          <w:sz w:val="24"/>
        </w:rPr>
        <w:t>我方现已收到你方传送的</w:t>
      </w:r>
      <w:r>
        <w:rPr>
          <w:rFonts w:ascii="微软雅黑" w:eastAsia="微软雅黑" w:hAnsi="微软雅黑" w:hint="eastAsia"/>
          <w:bCs/>
          <w:color w:val="000000" w:themeColor="text1"/>
          <w:kern w:val="32"/>
          <w:sz w:val="24"/>
        </w:rPr>
        <w:t>招标文件，特确认如下：</w:t>
      </w:r>
    </w:p>
    <w:p w:rsidR="00D641D8" w:rsidRDefault="00C80245">
      <w:pPr>
        <w:widowControl/>
        <w:spacing w:line="520" w:lineRule="exact"/>
        <w:ind w:firstLineChars="200" w:firstLine="480"/>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收到时间：</w:t>
      </w:r>
    </w:p>
    <w:p w:rsidR="00D641D8" w:rsidRDefault="00C80245">
      <w:pPr>
        <w:widowControl/>
        <w:spacing w:line="520" w:lineRule="exact"/>
        <w:ind w:firstLineChars="200" w:firstLine="480"/>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接收方式：</w:t>
      </w:r>
    </w:p>
    <w:p w:rsidR="00D641D8" w:rsidRDefault="00C80245">
      <w:pPr>
        <w:widowControl/>
        <w:spacing w:line="520" w:lineRule="exact"/>
        <w:ind w:firstLineChars="200" w:firstLine="480"/>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是否参加投标：</w:t>
      </w:r>
    </w:p>
    <w:p w:rsidR="00D641D8" w:rsidRDefault="00C80245">
      <w:pPr>
        <w:widowControl/>
        <w:spacing w:line="520" w:lineRule="exact"/>
        <w:ind w:firstLineChars="200" w:firstLine="480"/>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接收人：(签名)</w:t>
      </w:r>
    </w:p>
    <w:p w:rsidR="00D641D8" w:rsidRDefault="00C80245" w:rsidP="001631A6">
      <w:pPr>
        <w:widowControl/>
        <w:spacing w:afterLines="100" w:line="520" w:lineRule="exact"/>
        <w:ind w:firstLineChars="200" w:firstLine="480"/>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接收情况记录：(共    页)</w:t>
      </w:r>
    </w:p>
    <w:tbl>
      <w:tblPr>
        <w:tblW w:w="9003" w:type="dxa"/>
        <w:tblBorders>
          <w:bottom w:val="dashSmallGap" w:sz="4" w:space="0" w:color="auto"/>
          <w:insideH w:val="dashed" w:sz="4" w:space="0" w:color="auto"/>
        </w:tblBorders>
        <w:tblLayout w:type="fixed"/>
        <w:tblLook w:val="04A0"/>
      </w:tblPr>
      <w:tblGrid>
        <w:gridCol w:w="9003"/>
      </w:tblGrid>
      <w:tr w:rsidR="00D641D8">
        <w:trPr>
          <w:trHeight w:val="556"/>
        </w:trPr>
        <w:tc>
          <w:tcPr>
            <w:tcW w:w="9003" w:type="dxa"/>
            <w:tcBorders>
              <w:top w:val="nil"/>
              <w:left w:val="nil"/>
              <w:bottom w:val="dashed" w:sz="4" w:space="0" w:color="auto"/>
              <w:right w:val="nil"/>
            </w:tcBorders>
          </w:tcPr>
          <w:p w:rsidR="00D641D8" w:rsidRDefault="00D641D8">
            <w:pPr>
              <w:widowControl/>
              <w:jc w:val="left"/>
              <w:rPr>
                <w:rFonts w:ascii="微软雅黑" w:eastAsia="微软雅黑" w:hAnsi="微软雅黑" w:cs="宋体"/>
                <w:color w:val="000000" w:themeColor="text1"/>
                <w:kern w:val="0"/>
                <w:sz w:val="24"/>
              </w:rPr>
            </w:pPr>
          </w:p>
        </w:tc>
      </w:tr>
      <w:tr w:rsidR="00D641D8">
        <w:trPr>
          <w:trHeight w:val="610"/>
        </w:trPr>
        <w:tc>
          <w:tcPr>
            <w:tcW w:w="9003" w:type="dxa"/>
            <w:tcBorders>
              <w:top w:val="dashed" w:sz="4" w:space="0" w:color="auto"/>
              <w:left w:val="nil"/>
              <w:bottom w:val="dashed" w:sz="4" w:space="0" w:color="auto"/>
              <w:right w:val="nil"/>
            </w:tcBorders>
          </w:tcPr>
          <w:p w:rsidR="00D641D8" w:rsidRDefault="00D641D8">
            <w:pPr>
              <w:widowControl/>
              <w:jc w:val="left"/>
              <w:rPr>
                <w:rFonts w:ascii="微软雅黑" w:eastAsia="微软雅黑" w:hAnsi="微软雅黑" w:cs="宋体"/>
                <w:color w:val="000000" w:themeColor="text1"/>
                <w:kern w:val="0"/>
                <w:sz w:val="24"/>
              </w:rPr>
            </w:pPr>
          </w:p>
        </w:tc>
      </w:tr>
      <w:tr w:rsidR="00D641D8">
        <w:trPr>
          <w:trHeight w:val="618"/>
        </w:trPr>
        <w:tc>
          <w:tcPr>
            <w:tcW w:w="9003" w:type="dxa"/>
            <w:tcBorders>
              <w:top w:val="dashed" w:sz="4" w:space="0" w:color="auto"/>
              <w:left w:val="nil"/>
              <w:bottom w:val="dashed" w:sz="4" w:space="0" w:color="auto"/>
              <w:right w:val="nil"/>
            </w:tcBorders>
          </w:tcPr>
          <w:p w:rsidR="00D641D8" w:rsidRDefault="00D641D8">
            <w:pPr>
              <w:widowControl/>
              <w:jc w:val="left"/>
              <w:rPr>
                <w:rFonts w:ascii="微软雅黑" w:eastAsia="微软雅黑" w:hAnsi="微软雅黑" w:cs="宋体"/>
                <w:color w:val="000000" w:themeColor="text1"/>
                <w:kern w:val="0"/>
                <w:sz w:val="24"/>
              </w:rPr>
            </w:pPr>
          </w:p>
        </w:tc>
      </w:tr>
      <w:tr w:rsidR="00D641D8">
        <w:trPr>
          <w:trHeight w:val="612"/>
        </w:trPr>
        <w:tc>
          <w:tcPr>
            <w:tcW w:w="9003" w:type="dxa"/>
            <w:tcBorders>
              <w:top w:val="dashed" w:sz="4" w:space="0" w:color="auto"/>
              <w:left w:val="nil"/>
              <w:bottom w:val="dashed" w:sz="4" w:space="0" w:color="auto"/>
              <w:right w:val="nil"/>
            </w:tcBorders>
          </w:tcPr>
          <w:p w:rsidR="00D641D8" w:rsidRDefault="00D641D8">
            <w:pPr>
              <w:widowControl/>
              <w:jc w:val="left"/>
              <w:rPr>
                <w:rFonts w:ascii="微软雅黑" w:eastAsia="微软雅黑" w:hAnsi="微软雅黑" w:cs="宋体"/>
                <w:color w:val="000000" w:themeColor="text1"/>
                <w:kern w:val="0"/>
                <w:sz w:val="24"/>
              </w:rPr>
            </w:pPr>
          </w:p>
        </w:tc>
      </w:tr>
      <w:tr w:rsidR="00D641D8">
        <w:trPr>
          <w:trHeight w:val="620"/>
        </w:trPr>
        <w:tc>
          <w:tcPr>
            <w:tcW w:w="9003" w:type="dxa"/>
            <w:tcBorders>
              <w:top w:val="dashed" w:sz="4" w:space="0" w:color="auto"/>
              <w:left w:val="nil"/>
              <w:bottom w:val="dashed" w:sz="4" w:space="0" w:color="auto"/>
              <w:right w:val="nil"/>
            </w:tcBorders>
          </w:tcPr>
          <w:p w:rsidR="00D641D8" w:rsidRDefault="00D641D8">
            <w:pPr>
              <w:widowControl/>
              <w:jc w:val="left"/>
              <w:rPr>
                <w:rFonts w:ascii="微软雅黑" w:eastAsia="微软雅黑" w:hAnsi="微软雅黑" w:cs="宋体"/>
                <w:color w:val="000000" w:themeColor="text1"/>
                <w:kern w:val="0"/>
                <w:sz w:val="24"/>
              </w:rPr>
            </w:pPr>
          </w:p>
        </w:tc>
      </w:tr>
    </w:tbl>
    <w:p w:rsidR="00D641D8" w:rsidRDefault="00D641D8">
      <w:pPr>
        <w:widowControl/>
        <w:ind w:firstLineChars="200" w:firstLine="480"/>
        <w:jc w:val="left"/>
        <w:rPr>
          <w:rFonts w:ascii="微软雅黑" w:eastAsia="微软雅黑" w:hAnsi="微软雅黑" w:cs="宋体"/>
          <w:color w:val="000000" w:themeColor="text1"/>
          <w:kern w:val="0"/>
          <w:sz w:val="24"/>
        </w:rPr>
      </w:pPr>
    </w:p>
    <w:p w:rsidR="00D641D8" w:rsidRDefault="00C80245">
      <w:pPr>
        <w:widowControl/>
        <w:spacing w:line="480" w:lineRule="exact"/>
        <w:ind w:firstLineChars="200" w:firstLine="480"/>
        <w:jc w:val="left"/>
        <w:rPr>
          <w:rFonts w:ascii="微软雅黑" w:eastAsia="微软雅黑" w:hAnsi="微软雅黑" w:cs="宋体"/>
          <w:color w:val="000000" w:themeColor="text1"/>
          <w:kern w:val="0"/>
          <w:sz w:val="24"/>
          <w:u w:val="single"/>
        </w:rPr>
      </w:pPr>
      <w:r>
        <w:rPr>
          <w:rFonts w:ascii="微软雅黑" w:eastAsia="微软雅黑" w:hAnsi="微软雅黑" w:cs="宋体" w:hint="eastAsia"/>
          <w:color w:val="000000" w:themeColor="text1"/>
          <w:kern w:val="0"/>
          <w:sz w:val="24"/>
        </w:rPr>
        <w:t>投标单位联系通讯办法：</w:t>
      </w:r>
    </w:p>
    <w:p w:rsidR="00D641D8" w:rsidRDefault="00C80245">
      <w:pPr>
        <w:widowControl/>
        <w:spacing w:line="480" w:lineRule="exact"/>
        <w:jc w:val="left"/>
        <w:rPr>
          <w:rFonts w:ascii="微软雅黑" w:eastAsia="微软雅黑" w:hAnsi="微软雅黑" w:cs="宋体"/>
          <w:color w:val="000000" w:themeColor="text1"/>
          <w:kern w:val="0"/>
          <w:sz w:val="24"/>
          <w:u w:val="single"/>
        </w:rPr>
      </w:pPr>
      <w:r>
        <w:rPr>
          <w:rFonts w:ascii="微软雅黑" w:eastAsia="微软雅黑" w:hAnsi="微软雅黑" w:cs="宋体" w:hint="eastAsia"/>
          <w:color w:val="000000" w:themeColor="text1"/>
          <w:kern w:val="0"/>
          <w:sz w:val="24"/>
        </w:rPr>
        <w:t xml:space="preserve">　　投标单位名称：(盖章)  </w:t>
      </w:r>
    </w:p>
    <w:p w:rsidR="00D641D8" w:rsidRDefault="00C80245">
      <w:pPr>
        <w:widowControl/>
        <w:spacing w:line="480" w:lineRule="exact"/>
        <w:ind w:firstLineChars="200" w:firstLine="480"/>
        <w:jc w:val="left"/>
        <w:rPr>
          <w:rFonts w:ascii="微软雅黑" w:eastAsia="微软雅黑" w:hAnsi="微软雅黑" w:cs="宋体"/>
          <w:color w:val="000000" w:themeColor="text1"/>
          <w:kern w:val="0"/>
          <w:sz w:val="24"/>
          <w:u w:val="single"/>
        </w:rPr>
      </w:pPr>
      <w:r>
        <w:rPr>
          <w:rFonts w:ascii="微软雅黑" w:eastAsia="微软雅黑" w:hAnsi="微软雅黑" w:cs="宋体" w:hint="eastAsia"/>
          <w:color w:val="000000" w:themeColor="text1"/>
          <w:kern w:val="0"/>
          <w:sz w:val="24"/>
        </w:rPr>
        <w:t>业务联系人姓名：（签字）</w:t>
      </w:r>
    </w:p>
    <w:p w:rsidR="00D641D8" w:rsidRDefault="00C80245">
      <w:pPr>
        <w:widowControl/>
        <w:spacing w:line="480" w:lineRule="exact"/>
        <w:ind w:firstLineChars="200" w:firstLine="480"/>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 xml:space="preserve">联 系 电 话：     </w:t>
      </w:r>
    </w:p>
    <w:p w:rsidR="00D641D8" w:rsidRDefault="00D641D8">
      <w:pPr>
        <w:widowControl/>
        <w:spacing w:line="480" w:lineRule="exact"/>
        <w:ind w:firstLineChars="200" w:firstLine="480"/>
        <w:jc w:val="left"/>
        <w:rPr>
          <w:rFonts w:ascii="微软雅黑" w:eastAsia="微软雅黑" w:hAnsi="微软雅黑" w:cs="宋体"/>
          <w:color w:val="000000" w:themeColor="text1"/>
          <w:kern w:val="0"/>
          <w:sz w:val="24"/>
        </w:rPr>
      </w:pPr>
    </w:p>
    <w:p w:rsidR="00D641D8" w:rsidRDefault="00D641D8">
      <w:pPr>
        <w:widowControl/>
        <w:spacing w:line="480" w:lineRule="exact"/>
        <w:ind w:firstLineChars="200" w:firstLine="480"/>
        <w:jc w:val="left"/>
        <w:rPr>
          <w:rFonts w:ascii="微软雅黑" w:eastAsia="微软雅黑" w:hAnsi="微软雅黑" w:cs="宋体"/>
          <w:color w:val="000000" w:themeColor="text1"/>
          <w:kern w:val="0"/>
          <w:sz w:val="24"/>
        </w:rPr>
      </w:pPr>
    </w:p>
    <w:p w:rsidR="00D641D8" w:rsidRDefault="00C80245">
      <w:pPr>
        <w:widowControl/>
        <w:spacing w:line="360" w:lineRule="auto"/>
        <w:ind w:right="140"/>
        <w:jc w:val="right"/>
        <w:rPr>
          <w:rFonts w:ascii="宋体" w:hAnsi="宋体" w:cs="宋体"/>
          <w:color w:val="000000" w:themeColor="text1"/>
          <w:kern w:val="0"/>
          <w:sz w:val="28"/>
          <w:szCs w:val="28"/>
        </w:rPr>
      </w:pPr>
      <w:r>
        <w:rPr>
          <w:rFonts w:ascii="宋体" w:hAnsi="宋体" w:cs="宋体" w:hint="eastAsia"/>
          <w:color w:val="000000" w:themeColor="text1"/>
          <w:kern w:val="0"/>
          <w:sz w:val="28"/>
          <w:szCs w:val="28"/>
        </w:rPr>
        <w:t>年  月   日</w:t>
      </w:r>
    </w:p>
    <w:p w:rsidR="00D641D8" w:rsidRDefault="00C80245">
      <w:pPr>
        <w:widowControl/>
        <w:spacing w:line="360" w:lineRule="auto"/>
        <w:jc w:val="center"/>
        <w:rPr>
          <w:rFonts w:ascii="宋体" w:cs="宋体"/>
          <w:color w:val="000000" w:themeColor="text1"/>
          <w:kern w:val="0"/>
          <w:sz w:val="44"/>
          <w:szCs w:val="44"/>
        </w:rPr>
      </w:pPr>
      <w:r>
        <w:rPr>
          <w:rFonts w:hAnsi="宋体" w:hint="eastAsia"/>
          <w:color w:val="000000" w:themeColor="text1"/>
          <w:sz w:val="24"/>
        </w:rPr>
        <w:t>招标文件收到确认函</w:t>
      </w:r>
      <w:r>
        <w:rPr>
          <w:rFonts w:hAnsi="宋体" w:hint="eastAsia"/>
          <w:color w:val="000000" w:themeColor="text1"/>
          <w:sz w:val="24"/>
        </w:rPr>
        <w:t>202</w:t>
      </w:r>
      <w:r w:rsidR="00320510">
        <w:rPr>
          <w:rFonts w:hAnsi="宋体" w:hint="eastAsia"/>
          <w:color w:val="000000" w:themeColor="text1"/>
          <w:sz w:val="24"/>
        </w:rPr>
        <w:t>4</w:t>
      </w:r>
      <w:r>
        <w:rPr>
          <w:rFonts w:hAnsi="宋体" w:hint="eastAsia"/>
          <w:color w:val="000000" w:themeColor="text1"/>
          <w:sz w:val="24"/>
        </w:rPr>
        <w:t>年</w:t>
      </w:r>
      <w:r w:rsidR="00626E4B">
        <w:rPr>
          <w:rFonts w:hAnsi="宋体" w:hint="eastAsia"/>
          <w:color w:val="000000" w:themeColor="text1"/>
          <w:sz w:val="24"/>
        </w:rPr>
        <w:t>3</w:t>
      </w:r>
      <w:r>
        <w:rPr>
          <w:rFonts w:hAnsi="宋体" w:hint="eastAsia"/>
          <w:color w:val="000000" w:themeColor="text1"/>
          <w:sz w:val="24"/>
        </w:rPr>
        <w:t>月</w:t>
      </w:r>
      <w:r w:rsidR="00626E4B">
        <w:rPr>
          <w:rFonts w:hAnsi="宋体" w:hint="eastAsia"/>
          <w:color w:val="000000" w:themeColor="text1"/>
          <w:sz w:val="24"/>
        </w:rPr>
        <w:t>1</w:t>
      </w:r>
      <w:r w:rsidR="0079351D">
        <w:rPr>
          <w:rFonts w:hAnsi="宋体" w:hint="eastAsia"/>
          <w:color w:val="000000" w:themeColor="text1"/>
          <w:sz w:val="24"/>
        </w:rPr>
        <w:t>9</w:t>
      </w:r>
      <w:r>
        <w:rPr>
          <w:rFonts w:hAnsi="宋体" w:hint="eastAsia"/>
          <w:color w:val="000000" w:themeColor="text1"/>
          <w:sz w:val="24"/>
        </w:rPr>
        <w:t>日前回复至邮箱：</w:t>
      </w:r>
      <w:r>
        <w:rPr>
          <w:rFonts w:hAnsi="宋体" w:hint="eastAsia"/>
          <w:color w:val="000000" w:themeColor="text1"/>
          <w:sz w:val="24"/>
        </w:rPr>
        <w:t>xxgscgb@hnxlx.com.cn</w:t>
      </w:r>
    </w:p>
    <w:p w:rsidR="00D641D8" w:rsidRDefault="00D641D8">
      <w:pPr>
        <w:spacing w:line="360" w:lineRule="auto"/>
        <w:jc w:val="center"/>
        <w:rPr>
          <w:rFonts w:ascii="微软雅黑" w:eastAsia="微软雅黑" w:hAnsi="微软雅黑" w:cs="Arial"/>
          <w:color w:val="000000" w:themeColor="text1"/>
          <w:kern w:val="0"/>
          <w:sz w:val="24"/>
        </w:rPr>
      </w:pPr>
    </w:p>
    <w:p w:rsidR="00D641D8" w:rsidRDefault="00D641D8">
      <w:pPr>
        <w:pStyle w:val="a9"/>
        <w:rPr>
          <w:rFonts w:ascii="微软雅黑" w:eastAsia="微软雅黑" w:hAnsi="微软雅黑" w:cs="Arial"/>
          <w:color w:val="000000" w:themeColor="text1"/>
          <w:kern w:val="0"/>
        </w:rPr>
      </w:pPr>
    </w:p>
    <w:p w:rsidR="00D641D8" w:rsidRDefault="00C80245">
      <w:pPr>
        <w:pStyle w:val="a9"/>
        <w:rPr>
          <w:rFonts w:ascii="微软雅黑" w:eastAsia="微软雅黑" w:hAnsi="微软雅黑" w:cs="Arial"/>
          <w:color w:val="000000" w:themeColor="text1"/>
          <w:kern w:val="0"/>
        </w:rPr>
      </w:pPr>
      <w:r>
        <w:rPr>
          <w:rFonts w:ascii="微软雅黑" w:eastAsia="微软雅黑" w:hAnsi="微软雅黑" w:cs="Arial" w:hint="eastAsia"/>
          <w:color w:val="000000" w:themeColor="text1"/>
          <w:kern w:val="0"/>
        </w:rPr>
        <w:t>镀锌包装桶</w:t>
      </w:r>
      <w:r w:rsidR="0079351D">
        <w:rPr>
          <w:rFonts w:ascii="微软雅黑" w:eastAsia="微软雅黑" w:hAnsi="微软雅黑" w:cs="Arial" w:hint="eastAsia"/>
          <w:color w:val="000000" w:themeColor="text1"/>
          <w:kern w:val="0"/>
        </w:rPr>
        <w:t>季</w:t>
      </w:r>
      <w:r>
        <w:rPr>
          <w:rFonts w:ascii="微软雅黑" w:eastAsia="微软雅黑" w:hAnsi="微软雅黑" w:cs="Arial" w:hint="eastAsia"/>
          <w:color w:val="000000" w:themeColor="text1"/>
          <w:kern w:val="0"/>
        </w:rPr>
        <w:t>度框架招标文件</w:t>
      </w:r>
    </w:p>
    <w:p w:rsidR="00D641D8" w:rsidRDefault="00D641D8">
      <w:pPr>
        <w:pStyle w:val="a9"/>
        <w:rPr>
          <w:rFonts w:ascii="微软雅黑" w:eastAsia="微软雅黑" w:hAnsi="微软雅黑"/>
          <w:color w:val="000000" w:themeColor="text1"/>
          <w:sz w:val="24"/>
          <w:u w:val="single"/>
        </w:rPr>
      </w:pPr>
    </w:p>
    <w:p w:rsidR="00D641D8" w:rsidRDefault="00D641D8">
      <w:pPr>
        <w:spacing w:line="360" w:lineRule="auto"/>
        <w:jc w:val="center"/>
        <w:rPr>
          <w:rFonts w:ascii="微软雅黑" w:eastAsia="微软雅黑" w:hAnsi="微软雅黑"/>
          <w:color w:val="000000" w:themeColor="text1"/>
          <w:sz w:val="24"/>
          <w:u w:val="single"/>
        </w:rPr>
      </w:pPr>
    </w:p>
    <w:p w:rsidR="00D641D8" w:rsidRDefault="00D641D8">
      <w:pPr>
        <w:spacing w:line="360" w:lineRule="auto"/>
        <w:jc w:val="center"/>
        <w:rPr>
          <w:rFonts w:ascii="微软雅黑" w:eastAsia="微软雅黑" w:hAnsi="微软雅黑"/>
          <w:color w:val="000000" w:themeColor="text1"/>
          <w:sz w:val="24"/>
          <w:u w:val="single"/>
        </w:rPr>
      </w:pPr>
    </w:p>
    <w:p w:rsidR="00D641D8" w:rsidRDefault="00D641D8">
      <w:pPr>
        <w:spacing w:line="360" w:lineRule="auto"/>
        <w:jc w:val="center"/>
        <w:rPr>
          <w:rFonts w:ascii="微软雅黑" w:eastAsia="微软雅黑" w:hAnsi="微软雅黑"/>
          <w:color w:val="000000" w:themeColor="text1"/>
          <w:sz w:val="24"/>
          <w:u w:val="single"/>
        </w:rPr>
      </w:pPr>
    </w:p>
    <w:p w:rsidR="00D641D8" w:rsidRDefault="00C80245">
      <w:pPr>
        <w:spacing w:line="360" w:lineRule="auto"/>
        <w:jc w:val="center"/>
        <w:rPr>
          <w:rFonts w:ascii="微软雅黑" w:eastAsia="微软雅黑" w:hAnsi="微软雅黑"/>
          <w:b/>
          <w:color w:val="000000" w:themeColor="text1"/>
          <w:sz w:val="24"/>
        </w:rPr>
      </w:pPr>
      <w:r>
        <w:rPr>
          <w:rFonts w:ascii="微软雅黑" w:eastAsia="微软雅黑" w:hAnsi="微软雅黑" w:hint="eastAsia"/>
          <w:b/>
          <w:color w:val="000000" w:themeColor="text1"/>
          <w:sz w:val="24"/>
        </w:rPr>
        <w:t>招标文件</w:t>
      </w:r>
    </w:p>
    <w:p w:rsidR="00D641D8" w:rsidRDefault="00C80245">
      <w:pPr>
        <w:spacing w:line="360" w:lineRule="auto"/>
        <w:jc w:val="center"/>
        <w:rPr>
          <w:rFonts w:ascii="微软雅黑" w:eastAsia="微软雅黑" w:hAnsi="微软雅黑" w:cs="Arial"/>
          <w:color w:val="000000" w:themeColor="text1"/>
          <w:sz w:val="24"/>
        </w:rPr>
      </w:pPr>
      <w:r>
        <w:rPr>
          <w:rFonts w:ascii="微软雅黑" w:eastAsia="微软雅黑" w:hAnsi="微软雅黑" w:cs="Arial"/>
          <w:b/>
          <w:color w:val="000000" w:themeColor="text1"/>
          <w:sz w:val="24"/>
        </w:rPr>
        <w:t>（招标编号</w:t>
      </w:r>
      <w:r>
        <w:rPr>
          <w:rFonts w:ascii="微软雅黑" w:eastAsia="微软雅黑" w:hAnsi="微软雅黑" w:cs="Arial" w:hint="eastAsia"/>
          <w:b/>
          <w:color w:val="000000" w:themeColor="text1"/>
          <w:sz w:val="24"/>
        </w:rPr>
        <w:t xml:space="preserve">: </w:t>
      </w:r>
      <w:r>
        <w:rPr>
          <w:rFonts w:cs="Arial" w:hint="eastAsia"/>
          <w:color w:val="000000" w:themeColor="text1"/>
          <w:sz w:val="28"/>
          <w:szCs w:val="28"/>
          <w:u w:val="single"/>
        </w:rPr>
        <w:t>XXGSCGB202</w:t>
      </w:r>
      <w:r w:rsidR="00626E4B">
        <w:rPr>
          <w:rFonts w:cs="Arial" w:hint="eastAsia"/>
          <w:color w:val="000000" w:themeColor="text1"/>
          <w:sz w:val="28"/>
          <w:szCs w:val="28"/>
          <w:u w:val="single"/>
        </w:rPr>
        <w:t>40301</w:t>
      </w:r>
      <w:r>
        <w:rPr>
          <w:rFonts w:ascii="微软雅黑" w:eastAsia="微软雅黑" w:hAnsi="微软雅黑" w:cs="Arial"/>
          <w:b/>
          <w:color w:val="000000" w:themeColor="text1"/>
          <w:sz w:val="24"/>
        </w:rPr>
        <w:t>）</w:t>
      </w:r>
    </w:p>
    <w:p w:rsidR="00D641D8" w:rsidRDefault="00D641D8">
      <w:pPr>
        <w:spacing w:line="360" w:lineRule="auto"/>
        <w:rPr>
          <w:rFonts w:ascii="微软雅黑" w:eastAsia="微软雅黑" w:hAnsi="微软雅黑"/>
          <w:b/>
          <w:color w:val="000000" w:themeColor="text1"/>
          <w:sz w:val="24"/>
        </w:rPr>
      </w:pPr>
    </w:p>
    <w:p w:rsidR="00D641D8" w:rsidRDefault="00D641D8">
      <w:pPr>
        <w:spacing w:line="360" w:lineRule="auto"/>
        <w:rPr>
          <w:rFonts w:ascii="微软雅黑" w:eastAsia="微软雅黑" w:hAnsi="微软雅黑"/>
          <w:b/>
          <w:color w:val="000000" w:themeColor="text1"/>
          <w:sz w:val="24"/>
        </w:rPr>
      </w:pPr>
    </w:p>
    <w:p w:rsidR="00D641D8" w:rsidRDefault="00D641D8">
      <w:pPr>
        <w:spacing w:line="360" w:lineRule="auto"/>
        <w:rPr>
          <w:rFonts w:ascii="微软雅黑" w:eastAsia="微软雅黑" w:hAnsi="微软雅黑"/>
          <w:b/>
          <w:color w:val="000000" w:themeColor="text1"/>
          <w:sz w:val="24"/>
        </w:rPr>
      </w:pPr>
    </w:p>
    <w:p w:rsidR="00D641D8" w:rsidRDefault="00D641D8">
      <w:pPr>
        <w:spacing w:line="360" w:lineRule="auto"/>
        <w:rPr>
          <w:rFonts w:ascii="微软雅黑" w:eastAsia="微软雅黑" w:hAnsi="微软雅黑"/>
          <w:b/>
          <w:color w:val="000000" w:themeColor="text1"/>
          <w:sz w:val="24"/>
        </w:rPr>
      </w:pPr>
    </w:p>
    <w:p w:rsidR="00D641D8" w:rsidRDefault="00D641D8">
      <w:pPr>
        <w:spacing w:line="360" w:lineRule="auto"/>
        <w:rPr>
          <w:rFonts w:ascii="微软雅黑" w:eastAsia="微软雅黑" w:hAnsi="微软雅黑"/>
          <w:b/>
          <w:color w:val="000000" w:themeColor="text1"/>
          <w:sz w:val="24"/>
        </w:rPr>
      </w:pPr>
    </w:p>
    <w:p w:rsidR="00D641D8" w:rsidRDefault="00D641D8">
      <w:pPr>
        <w:spacing w:line="360" w:lineRule="auto"/>
        <w:rPr>
          <w:rFonts w:ascii="微软雅黑" w:eastAsia="微软雅黑" w:hAnsi="微软雅黑"/>
          <w:b/>
          <w:color w:val="000000" w:themeColor="text1"/>
          <w:sz w:val="24"/>
        </w:rPr>
      </w:pPr>
    </w:p>
    <w:p w:rsidR="00D641D8" w:rsidRDefault="00C80245">
      <w:pPr>
        <w:spacing w:line="360" w:lineRule="auto"/>
        <w:jc w:val="center"/>
        <w:rPr>
          <w:rFonts w:ascii="微软雅黑" w:eastAsia="微软雅黑" w:hAnsi="微软雅黑"/>
          <w:b/>
          <w:color w:val="000000" w:themeColor="text1"/>
          <w:sz w:val="24"/>
        </w:rPr>
      </w:pPr>
      <w:r>
        <w:rPr>
          <w:rFonts w:ascii="微软雅黑" w:eastAsia="微软雅黑" w:hAnsi="微软雅黑" w:hint="eastAsia"/>
          <w:b/>
          <w:color w:val="000000" w:themeColor="text1"/>
          <w:sz w:val="24"/>
        </w:rPr>
        <w:t>河南心兴化学材料有限公司</w:t>
      </w:r>
    </w:p>
    <w:p w:rsidR="00D641D8" w:rsidRDefault="00C80245">
      <w:pPr>
        <w:spacing w:line="360" w:lineRule="auto"/>
        <w:jc w:val="center"/>
        <w:rPr>
          <w:rFonts w:ascii="微软雅黑" w:eastAsia="微软雅黑" w:hAnsi="微软雅黑"/>
          <w:b/>
          <w:color w:val="000000" w:themeColor="text1"/>
          <w:sz w:val="24"/>
        </w:rPr>
      </w:pPr>
      <w:r>
        <w:rPr>
          <w:rFonts w:ascii="微软雅黑" w:eastAsia="微软雅黑" w:hAnsi="微软雅黑" w:hint="eastAsia"/>
          <w:b/>
          <w:color w:val="000000" w:themeColor="text1"/>
          <w:sz w:val="24"/>
        </w:rPr>
        <w:t>采购部</w:t>
      </w:r>
    </w:p>
    <w:p w:rsidR="00D641D8" w:rsidRDefault="00C80245">
      <w:pPr>
        <w:spacing w:line="360" w:lineRule="auto"/>
        <w:jc w:val="center"/>
        <w:rPr>
          <w:rFonts w:ascii="微软雅黑" w:eastAsia="微软雅黑" w:hAnsi="微软雅黑"/>
          <w:b/>
          <w:color w:val="000000" w:themeColor="text1"/>
          <w:sz w:val="24"/>
        </w:rPr>
      </w:pPr>
      <w:r>
        <w:rPr>
          <w:rFonts w:ascii="微软雅黑" w:eastAsia="微软雅黑" w:hAnsi="微软雅黑" w:hint="eastAsia"/>
          <w:b/>
          <w:color w:val="000000" w:themeColor="text1"/>
          <w:sz w:val="24"/>
        </w:rPr>
        <w:t>202</w:t>
      </w:r>
      <w:r w:rsidR="00626E4B">
        <w:rPr>
          <w:rFonts w:ascii="微软雅黑" w:eastAsia="微软雅黑" w:hAnsi="微软雅黑" w:hint="eastAsia"/>
          <w:b/>
          <w:color w:val="000000" w:themeColor="text1"/>
          <w:sz w:val="24"/>
        </w:rPr>
        <w:t>4</w:t>
      </w:r>
      <w:r>
        <w:rPr>
          <w:rFonts w:ascii="微软雅黑" w:eastAsia="微软雅黑" w:hAnsi="微软雅黑" w:hint="eastAsia"/>
          <w:b/>
          <w:color w:val="000000" w:themeColor="text1"/>
          <w:sz w:val="24"/>
        </w:rPr>
        <w:t>年0</w:t>
      </w:r>
      <w:r w:rsidR="00626E4B">
        <w:rPr>
          <w:rFonts w:ascii="微软雅黑" w:eastAsia="微软雅黑" w:hAnsi="微软雅黑" w:hint="eastAsia"/>
          <w:b/>
          <w:color w:val="000000" w:themeColor="text1"/>
          <w:sz w:val="24"/>
        </w:rPr>
        <w:t>3</w:t>
      </w:r>
      <w:r>
        <w:rPr>
          <w:rFonts w:ascii="微软雅黑" w:eastAsia="微软雅黑" w:hAnsi="微软雅黑" w:hint="eastAsia"/>
          <w:b/>
          <w:color w:val="000000" w:themeColor="text1"/>
          <w:sz w:val="24"/>
        </w:rPr>
        <w:t>月1</w:t>
      </w:r>
      <w:r w:rsidR="00626E4B">
        <w:rPr>
          <w:rFonts w:ascii="微软雅黑" w:eastAsia="微软雅黑" w:hAnsi="微软雅黑" w:hint="eastAsia"/>
          <w:b/>
          <w:color w:val="000000" w:themeColor="text1"/>
          <w:sz w:val="24"/>
        </w:rPr>
        <w:t>6</w:t>
      </w:r>
      <w:r>
        <w:rPr>
          <w:rFonts w:ascii="微软雅黑" w:eastAsia="微软雅黑" w:hAnsi="微软雅黑" w:hint="eastAsia"/>
          <w:b/>
          <w:color w:val="000000" w:themeColor="text1"/>
          <w:sz w:val="24"/>
        </w:rPr>
        <w:t>日</w:t>
      </w:r>
    </w:p>
    <w:p w:rsidR="00D641D8" w:rsidRDefault="00D641D8">
      <w:pPr>
        <w:jc w:val="left"/>
        <w:rPr>
          <w:rFonts w:ascii="微软雅黑" w:eastAsia="微软雅黑" w:hAnsi="微软雅黑" w:cs="微软雅黑"/>
          <w:color w:val="000000" w:themeColor="text1"/>
          <w:sz w:val="24"/>
        </w:rPr>
      </w:pPr>
    </w:p>
    <w:p w:rsidR="00D641D8" w:rsidRDefault="00D641D8" w:rsidP="001631A6">
      <w:pPr>
        <w:spacing w:beforeLines="50" w:line="360" w:lineRule="auto"/>
        <w:jc w:val="center"/>
        <w:rPr>
          <w:rFonts w:ascii="微软雅黑" w:eastAsia="微软雅黑" w:hAnsi="微软雅黑"/>
          <w:b/>
          <w:bCs/>
          <w:color w:val="000000" w:themeColor="text1"/>
          <w:sz w:val="28"/>
          <w:szCs w:val="28"/>
        </w:rPr>
      </w:pPr>
    </w:p>
    <w:p w:rsidR="00D641D8" w:rsidRDefault="00D641D8" w:rsidP="001631A6">
      <w:pPr>
        <w:spacing w:beforeLines="50" w:line="360" w:lineRule="auto"/>
        <w:jc w:val="center"/>
        <w:rPr>
          <w:rFonts w:ascii="微软雅黑" w:eastAsia="微软雅黑" w:hAnsi="微软雅黑"/>
          <w:b/>
          <w:bCs/>
          <w:color w:val="000000" w:themeColor="text1"/>
          <w:sz w:val="28"/>
          <w:szCs w:val="28"/>
        </w:rPr>
      </w:pPr>
    </w:p>
    <w:p w:rsidR="00D641D8" w:rsidRDefault="00D641D8" w:rsidP="001631A6">
      <w:pPr>
        <w:spacing w:beforeLines="50" w:line="360" w:lineRule="auto"/>
        <w:jc w:val="center"/>
        <w:rPr>
          <w:rFonts w:ascii="微软雅黑" w:eastAsia="微软雅黑" w:hAnsi="微软雅黑"/>
          <w:b/>
          <w:bCs/>
          <w:color w:val="000000" w:themeColor="text1"/>
          <w:sz w:val="28"/>
          <w:szCs w:val="28"/>
        </w:rPr>
      </w:pPr>
    </w:p>
    <w:p w:rsidR="00D641D8" w:rsidRDefault="00C80245" w:rsidP="001631A6">
      <w:pPr>
        <w:spacing w:beforeLines="50" w:line="360" w:lineRule="auto"/>
        <w:jc w:val="center"/>
        <w:rPr>
          <w:rFonts w:ascii="微软雅黑" w:eastAsia="微软雅黑" w:hAnsi="微软雅黑"/>
          <w:b/>
          <w:bCs/>
          <w:color w:val="000000" w:themeColor="text1"/>
          <w:sz w:val="28"/>
          <w:szCs w:val="28"/>
        </w:rPr>
      </w:pPr>
      <w:r>
        <w:rPr>
          <w:rFonts w:ascii="微软雅黑" w:eastAsia="微软雅黑" w:hAnsi="微软雅黑" w:hint="eastAsia"/>
          <w:b/>
          <w:bCs/>
          <w:color w:val="000000" w:themeColor="text1"/>
          <w:sz w:val="28"/>
          <w:szCs w:val="28"/>
        </w:rPr>
        <w:t>目    录</w:t>
      </w:r>
    </w:p>
    <w:p w:rsidR="00D641D8" w:rsidRDefault="002F04CE">
      <w:pPr>
        <w:pStyle w:val="10"/>
        <w:tabs>
          <w:tab w:val="right" w:leader="dot" w:pos="9061"/>
        </w:tabs>
        <w:rPr>
          <w:rFonts w:ascii="微软雅黑" w:eastAsia="微软雅黑" w:hAnsi="微软雅黑"/>
          <w:bCs w:val="0"/>
          <w:caps w:val="0"/>
          <w:color w:val="000000" w:themeColor="text1"/>
          <w:sz w:val="24"/>
          <w:szCs w:val="24"/>
        </w:rPr>
      </w:pPr>
      <w:r w:rsidRPr="002F04CE">
        <w:rPr>
          <w:rFonts w:ascii="微软雅黑" w:eastAsia="微软雅黑" w:hAnsi="微软雅黑"/>
          <w:b/>
          <w:bCs w:val="0"/>
          <w:color w:val="000000" w:themeColor="text1"/>
          <w:sz w:val="24"/>
          <w:szCs w:val="24"/>
        </w:rPr>
        <w:fldChar w:fldCharType="begin"/>
      </w:r>
      <w:r w:rsidR="00C80245">
        <w:rPr>
          <w:rFonts w:ascii="微软雅黑" w:eastAsia="微软雅黑" w:hAnsi="微软雅黑"/>
          <w:b/>
          <w:bCs w:val="0"/>
          <w:color w:val="000000" w:themeColor="text1"/>
          <w:sz w:val="24"/>
          <w:szCs w:val="24"/>
        </w:rPr>
        <w:instrText xml:space="preserve"> TOC \o "1-3" \h \z \u </w:instrText>
      </w:r>
      <w:r w:rsidRPr="002F04CE">
        <w:rPr>
          <w:rFonts w:ascii="微软雅黑" w:eastAsia="微软雅黑" w:hAnsi="微软雅黑"/>
          <w:b/>
          <w:bCs w:val="0"/>
          <w:color w:val="000000" w:themeColor="text1"/>
          <w:sz w:val="24"/>
          <w:szCs w:val="24"/>
        </w:rPr>
        <w:fldChar w:fldCharType="separate"/>
      </w:r>
      <w:hyperlink w:anchor="_Toc450826187" w:history="1">
        <w:r w:rsidR="00C80245">
          <w:rPr>
            <w:rStyle w:val="ab"/>
            <w:rFonts w:ascii="微软雅黑" w:eastAsia="微软雅黑" w:hAnsi="微软雅黑" w:hint="eastAsia"/>
            <w:color w:val="000000" w:themeColor="text1"/>
            <w:sz w:val="24"/>
            <w:szCs w:val="24"/>
          </w:rPr>
          <w:t>序</w:t>
        </w:r>
        <w:r w:rsidR="00C80245">
          <w:rPr>
            <w:rFonts w:ascii="微软雅黑" w:eastAsia="微软雅黑" w:hAnsi="微软雅黑"/>
            <w:color w:val="000000" w:themeColor="text1"/>
            <w:sz w:val="24"/>
            <w:szCs w:val="24"/>
          </w:rPr>
          <w:tab/>
        </w:r>
        <w:r>
          <w:rPr>
            <w:rFonts w:ascii="微软雅黑" w:eastAsia="微软雅黑" w:hAnsi="微软雅黑"/>
            <w:color w:val="000000" w:themeColor="text1"/>
            <w:sz w:val="24"/>
            <w:szCs w:val="24"/>
          </w:rPr>
          <w:fldChar w:fldCharType="begin"/>
        </w:r>
        <w:r w:rsidR="00C80245">
          <w:rPr>
            <w:rFonts w:ascii="微软雅黑" w:eastAsia="微软雅黑" w:hAnsi="微软雅黑"/>
            <w:color w:val="000000" w:themeColor="text1"/>
            <w:sz w:val="24"/>
            <w:szCs w:val="24"/>
          </w:rPr>
          <w:instrText xml:space="preserve"> PAGEREF _Toc450826187 \h </w:instrText>
        </w:r>
        <w:r>
          <w:rPr>
            <w:rFonts w:ascii="微软雅黑" w:eastAsia="微软雅黑" w:hAnsi="微软雅黑"/>
            <w:color w:val="000000" w:themeColor="text1"/>
            <w:sz w:val="24"/>
            <w:szCs w:val="24"/>
          </w:rPr>
        </w:r>
        <w:r>
          <w:rPr>
            <w:rFonts w:ascii="微软雅黑" w:eastAsia="微软雅黑" w:hAnsi="微软雅黑"/>
            <w:color w:val="000000" w:themeColor="text1"/>
            <w:sz w:val="24"/>
            <w:szCs w:val="24"/>
          </w:rPr>
          <w:fldChar w:fldCharType="separate"/>
        </w:r>
        <w:r w:rsidR="00C80245">
          <w:rPr>
            <w:rFonts w:ascii="微软雅黑" w:eastAsia="微软雅黑" w:hAnsi="微软雅黑"/>
            <w:color w:val="000000" w:themeColor="text1"/>
            <w:sz w:val="24"/>
            <w:szCs w:val="24"/>
          </w:rPr>
          <w:t>3</w:t>
        </w:r>
        <w:r>
          <w:rPr>
            <w:rFonts w:ascii="微软雅黑" w:eastAsia="微软雅黑" w:hAnsi="微软雅黑"/>
            <w:color w:val="000000" w:themeColor="text1"/>
            <w:sz w:val="24"/>
            <w:szCs w:val="24"/>
          </w:rPr>
          <w:fldChar w:fldCharType="end"/>
        </w:r>
      </w:hyperlink>
    </w:p>
    <w:p w:rsidR="00D641D8" w:rsidRDefault="002F04CE">
      <w:pPr>
        <w:pStyle w:val="10"/>
        <w:tabs>
          <w:tab w:val="right" w:leader="dot" w:pos="9061"/>
        </w:tabs>
        <w:rPr>
          <w:rFonts w:ascii="微软雅黑" w:eastAsia="微软雅黑" w:hAnsi="微软雅黑"/>
          <w:bCs w:val="0"/>
          <w:caps w:val="0"/>
          <w:color w:val="000000" w:themeColor="text1"/>
          <w:sz w:val="24"/>
          <w:szCs w:val="24"/>
        </w:rPr>
      </w:pPr>
      <w:hyperlink w:anchor="_Toc450826188" w:history="1">
        <w:r w:rsidR="00C80245">
          <w:rPr>
            <w:rStyle w:val="ab"/>
            <w:rFonts w:ascii="微软雅黑" w:eastAsia="微软雅黑" w:hAnsi="微软雅黑" w:hint="eastAsia"/>
            <w:color w:val="000000" w:themeColor="text1"/>
            <w:sz w:val="24"/>
            <w:szCs w:val="24"/>
          </w:rPr>
          <w:t>第一章招标文件</w:t>
        </w:r>
        <w:r w:rsidR="00C80245">
          <w:rPr>
            <w:rFonts w:ascii="微软雅黑" w:eastAsia="微软雅黑" w:hAnsi="微软雅黑"/>
            <w:color w:val="000000" w:themeColor="text1"/>
            <w:sz w:val="24"/>
            <w:szCs w:val="24"/>
          </w:rPr>
          <w:tab/>
        </w:r>
        <w:r>
          <w:rPr>
            <w:rFonts w:ascii="微软雅黑" w:eastAsia="微软雅黑" w:hAnsi="微软雅黑"/>
            <w:color w:val="000000" w:themeColor="text1"/>
            <w:sz w:val="24"/>
            <w:szCs w:val="24"/>
          </w:rPr>
          <w:fldChar w:fldCharType="begin"/>
        </w:r>
        <w:r w:rsidR="00C80245">
          <w:rPr>
            <w:rFonts w:ascii="微软雅黑" w:eastAsia="微软雅黑" w:hAnsi="微软雅黑"/>
            <w:color w:val="000000" w:themeColor="text1"/>
            <w:sz w:val="24"/>
            <w:szCs w:val="24"/>
          </w:rPr>
          <w:instrText xml:space="preserve"> PAGEREF _Toc450826188 \h </w:instrText>
        </w:r>
        <w:r>
          <w:rPr>
            <w:rFonts w:ascii="微软雅黑" w:eastAsia="微软雅黑" w:hAnsi="微软雅黑"/>
            <w:color w:val="000000" w:themeColor="text1"/>
            <w:sz w:val="24"/>
            <w:szCs w:val="24"/>
          </w:rPr>
        </w:r>
        <w:r>
          <w:rPr>
            <w:rFonts w:ascii="微软雅黑" w:eastAsia="微软雅黑" w:hAnsi="微软雅黑"/>
            <w:color w:val="000000" w:themeColor="text1"/>
            <w:sz w:val="24"/>
            <w:szCs w:val="24"/>
          </w:rPr>
          <w:fldChar w:fldCharType="separate"/>
        </w:r>
        <w:r w:rsidR="00C80245">
          <w:rPr>
            <w:rFonts w:ascii="微软雅黑" w:eastAsia="微软雅黑" w:hAnsi="微软雅黑"/>
            <w:color w:val="000000" w:themeColor="text1"/>
            <w:sz w:val="24"/>
            <w:szCs w:val="24"/>
          </w:rPr>
          <w:t>4</w:t>
        </w:r>
        <w:r>
          <w:rPr>
            <w:rFonts w:ascii="微软雅黑" w:eastAsia="微软雅黑" w:hAnsi="微软雅黑"/>
            <w:color w:val="000000" w:themeColor="text1"/>
            <w:sz w:val="24"/>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189" w:history="1">
        <w:r w:rsidR="00C80245">
          <w:rPr>
            <w:rStyle w:val="ab"/>
            <w:rFonts w:ascii="微软雅黑" w:eastAsia="微软雅黑" w:hAnsi="微软雅黑"/>
            <w:color w:val="000000" w:themeColor="text1"/>
            <w:szCs w:val="24"/>
          </w:rPr>
          <w:t xml:space="preserve">1 </w:t>
        </w:r>
        <w:r w:rsidR="00C80245">
          <w:rPr>
            <w:rStyle w:val="ab"/>
            <w:rFonts w:ascii="微软雅黑" w:eastAsia="微软雅黑" w:hAnsi="微软雅黑" w:hint="eastAsia"/>
            <w:color w:val="000000" w:themeColor="text1"/>
            <w:szCs w:val="24"/>
          </w:rPr>
          <w:t>投标须知</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_Toc450826189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4</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190" w:history="1">
        <w:r w:rsidR="00C80245">
          <w:rPr>
            <w:rStyle w:val="ab"/>
            <w:rFonts w:ascii="微软雅黑" w:eastAsia="微软雅黑" w:hAnsi="微软雅黑"/>
            <w:color w:val="000000" w:themeColor="text1"/>
            <w:szCs w:val="24"/>
          </w:rPr>
          <w:t xml:space="preserve">2 </w:t>
        </w:r>
        <w:r w:rsidR="00C80245">
          <w:rPr>
            <w:rStyle w:val="ab"/>
            <w:rFonts w:ascii="微软雅黑" w:eastAsia="微软雅黑" w:hAnsi="微软雅黑" w:hint="eastAsia"/>
            <w:color w:val="000000" w:themeColor="text1"/>
            <w:szCs w:val="24"/>
          </w:rPr>
          <w:t>投标要求</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_Toc450826190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4</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191" w:history="1">
        <w:r w:rsidR="00C80245">
          <w:rPr>
            <w:rStyle w:val="ab"/>
            <w:rFonts w:ascii="微软雅黑" w:eastAsia="微软雅黑" w:hAnsi="微软雅黑"/>
            <w:color w:val="000000" w:themeColor="text1"/>
            <w:szCs w:val="24"/>
          </w:rPr>
          <w:t xml:space="preserve">3 </w:t>
        </w:r>
        <w:r w:rsidR="00C80245">
          <w:rPr>
            <w:rStyle w:val="ab"/>
            <w:rFonts w:ascii="微软雅黑" w:eastAsia="微软雅黑" w:hAnsi="微软雅黑" w:hint="eastAsia"/>
            <w:color w:val="000000" w:themeColor="text1"/>
            <w:szCs w:val="24"/>
          </w:rPr>
          <w:t>投标内容</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_Toc450826191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5</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192" w:history="1">
        <w:r w:rsidR="00C80245">
          <w:rPr>
            <w:rStyle w:val="ab"/>
            <w:rFonts w:ascii="微软雅黑" w:eastAsia="微软雅黑" w:hAnsi="微软雅黑"/>
            <w:color w:val="000000" w:themeColor="text1"/>
            <w:szCs w:val="24"/>
          </w:rPr>
          <w:t xml:space="preserve">4 </w:t>
        </w:r>
        <w:r w:rsidR="00C80245">
          <w:rPr>
            <w:rStyle w:val="ab"/>
            <w:rFonts w:ascii="微软雅黑" w:eastAsia="微软雅黑" w:hAnsi="微软雅黑" w:hint="eastAsia"/>
            <w:color w:val="000000" w:themeColor="text1"/>
            <w:szCs w:val="24"/>
          </w:rPr>
          <w:t>招标文件的组成</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_Toc450826192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6</w:t>
        </w:r>
        <w:r>
          <w:rPr>
            <w:rFonts w:ascii="微软雅黑" w:eastAsia="微软雅黑" w:hAnsi="微软雅黑"/>
            <w:color w:val="000000" w:themeColor="text1"/>
            <w:szCs w:val="24"/>
          </w:rPr>
          <w:fldChar w:fldCharType="end"/>
        </w:r>
      </w:hyperlink>
    </w:p>
    <w:p w:rsidR="00D641D8" w:rsidRDefault="002F04CE">
      <w:pPr>
        <w:pStyle w:val="10"/>
        <w:tabs>
          <w:tab w:val="right" w:leader="dot" w:pos="9061"/>
        </w:tabs>
        <w:rPr>
          <w:rFonts w:ascii="微软雅黑" w:eastAsia="微软雅黑" w:hAnsi="微软雅黑"/>
          <w:bCs w:val="0"/>
          <w:caps w:val="0"/>
          <w:color w:val="000000" w:themeColor="text1"/>
          <w:sz w:val="24"/>
          <w:szCs w:val="24"/>
        </w:rPr>
      </w:pPr>
      <w:hyperlink w:anchor="_Toc450826193" w:history="1">
        <w:r w:rsidR="00C80245">
          <w:rPr>
            <w:rStyle w:val="ab"/>
            <w:rFonts w:ascii="微软雅黑" w:eastAsia="微软雅黑" w:hAnsi="微软雅黑" w:hint="eastAsia"/>
            <w:color w:val="000000" w:themeColor="text1"/>
            <w:sz w:val="24"/>
            <w:szCs w:val="24"/>
          </w:rPr>
          <w:t>第二章投标须知</w:t>
        </w:r>
        <w:r w:rsidR="00C80245">
          <w:rPr>
            <w:rFonts w:ascii="微软雅黑" w:eastAsia="微软雅黑" w:hAnsi="微软雅黑"/>
            <w:color w:val="000000" w:themeColor="text1"/>
            <w:sz w:val="24"/>
            <w:szCs w:val="24"/>
          </w:rPr>
          <w:tab/>
        </w:r>
        <w:r>
          <w:rPr>
            <w:rFonts w:ascii="微软雅黑" w:eastAsia="微软雅黑" w:hAnsi="微软雅黑"/>
            <w:color w:val="000000" w:themeColor="text1"/>
            <w:sz w:val="24"/>
            <w:szCs w:val="24"/>
          </w:rPr>
          <w:fldChar w:fldCharType="begin"/>
        </w:r>
        <w:r w:rsidR="00C80245">
          <w:rPr>
            <w:rFonts w:ascii="微软雅黑" w:eastAsia="微软雅黑" w:hAnsi="微软雅黑"/>
            <w:color w:val="000000" w:themeColor="text1"/>
            <w:sz w:val="24"/>
            <w:szCs w:val="24"/>
          </w:rPr>
          <w:instrText xml:space="preserve"> PAGEREF _Toc450826193 \h </w:instrText>
        </w:r>
        <w:r>
          <w:rPr>
            <w:rFonts w:ascii="微软雅黑" w:eastAsia="微软雅黑" w:hAnsi="微软雅黑"/>
            <w:color w:val="000000" w:themeColor="text1"/>
            <w:sz w:val="24"/>
            <w:szCs w:val="24"/>
          </w:rPr>
        </w:r>
        <w:r>
          <w:rPr>
            <w:rFonts w:ascii="微软雅黑" w:eastAsia="微软雅黑" w:hAnsi="微软雅黑"/>
            <w:color w:val="000000" w:themeColor="text1"/>
            <w:sz w:val="24"/>
            <w:szCs w:val="24"/>
          </w:rPr>
          <w:fldChar w:fldCharType="separate"/>
        </w:r>
        <w:r w:rsidR="00C80245">
          <w:rPr>
            <w:rFonts w:ascii="微软雅黑" w:eastAsia="微软雅黑" w:hAnsi="微软雅黑"/>
            <w:color w:val="000000" w:themeColor="text1"/>
            <w:sz w:val="24"/>
            <w:szCs w:val="24"/>
          </w:rPr>
          <w:t>7</w:t>
        </w:r>
        <w:r>
          <w:rPr>
            <w:rFonts w:ascii="微软雅黑" w:eastAsia="微软雅黑" w:hAnsi="微软雅黑"/>
            <w:color w:val="000000" w:themeColor="text1"/>
            <w:sz w:val="24"/>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194" w:history="1">
        <w:r w:rsidR="00C80245">
          <w:rPr>
            <w:rStyle w:val="ab"/>
            <w:rFonts w:ascii="微软雅黑" w:eastAsia="微软雅黑" w:hAnsi="微软雅黑"/>
            <w:color w:val="000000" w:themeColor="text1"/>
            <w:szCs w:val="24"/>
          </w:rPr>
          <w:t xml:space="preserve">1 </w:t>
        </w:r>
        <w:r w:rsidR="00C80245">
          <w:rPr>
            <w:rStyle w:val="ab"/>
            <w:rFonts w:ascii="微软雅黑" w:eastAsia="微软雅黑" w:hAnsi="微软雅黑" w:hint="eastAsia"/>
            <w:color w:val="000000" w:themeColor="text1"/>
            <w:szCs w:val="24"/>
          </w:rPr>
          <w:t>投标人资格</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_Toc450826194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7</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195" w:history="1">
        <w:r w:rsidR="00C80245">
          <w:rPr>
            <w:rStyle w:val="ab"/>
            <w:rFonts w:ascii="微软雅黑" w:eastAsia="微软雅黑" w:hAnsi="微软雅黑"/>
            <w:color w:val="000000" w:themeColor="text1"/>
            <w:szCs w:val="24"/>
          </w:rPr>
          <w:t xml:space="preserve">2 </w:t>
        </w:r>
        <w:r w:rsidR="00C80245">
          <w:rPr>
            <w:rStyle w:val="ab"/>
            <w:rFonts w:ascii="微软雅黑" w:eastAsia="微软雅黑" w:hAnsi="微软雅黑" w:hint="eastAsia"/>
            <w:color w:val="000000" w:themeColor="text1"/>
            <w:szCs w:val="24"/>
          </w:rPr>
          <w:t>招标文件</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_Toc450826195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7</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196" w:history="1">
        <w:r w:rsidR="00C80245">
          <w:rPr>
            <w:rStyle w:val="ab"/>
            <w:rFonts w:ascii="微软雅黑" w:eastAsia="微软雅黑" w:hAnsi="微软雅黑"/>
            <w:color w:val="000000" w:themeColor="text1"/>
            <w:szCs w:val="24"/>
          </w:rPr>
          <w:t xml:space="preserve">3 </w:t>
        </w:r>
        <w:r w:rsidR="00C80245">
          <w:rPr>
            <w:rStyle w:val="ab"/>
            <w:rFonts w:ascii="微软雅黑" w:eastAsia="微软雅黑" w:hAnsi="微软雅黑" w:hint="eastAsia"/>
            <w:color w:val="000000" w:themeColor="text1"/>
            <w:szCs w:val="24"/>
          </w:rPr>
          <w:t>投标文件</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_Toc450826196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8</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197" w:history="1">
        <w:r w:rsidR="00C80245">
          <w:rPr>
            <w:rStyle w:val="ab"/>
            <w:rFonts w:ascii="微软雅黑" w:eastAsia="微软雅黑" w:hAnsi="微软雅黑"/>
            <w:color w:val="000000" w:themeColor="text1"/>
            <w:szCs w:val="24"/>
          </w:rPr>
          <w:t xml:space="preserve">4 </w:t>
        </w:r>
        <w:r w:rsidR="00C80245">
          <w:rPr>
            <w:rStyle w:val="ab"/>
            <w:rFonts w:ascii="微软雅黑" w:eastAsia="微软雅黑" w:hAnsi="微软雅黑" w:hint="eastAsia"/>
            <w:color w:val="000000" w:themeColor="text1"/>
            <w:szCs w:val="24"/>
          </w:rPr>
          <w:t>纪律与保密</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_Toc450826197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10</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198" w:history="1">
        <w:r w:rsidR="00C80245">
          <w:rPr>
            <w:rStyle w:val="ab"/>
            <w:rFonts w:ascii="微软雅黑" w:eastAsia="微软雅黑" w:hAnsi="微软雅黑"/>
            <w:color w:val="000000" w:themeColor="text1"/>
            <w:szCs w:val="24"/>
          </w:rPr>
          <w:t xml:space="preserve">5 </w:t>
        </w:r>
        <w:r w:rsidR="00C80245">
          <w:rPr>
            <w:rStyle w:val="ab"/>
            <w:rFonts w:ascii="微软雅黑" w:eastAsia="微软雅黑" w:hAnsi="微软雅黑" w:hint="eastAsia"/>
            <w:color w:val="000000" w:themeColor="text1"/>
            <w:szCs w:val="24"/>
          </w:rPr>
          <w:t>费用</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_Toc450826198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11</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199" w:history="1">
        <w:r w:rsidR="00C80245">
          <w:rPr>
            <w:rStyle w:val="ab"/>
            <w:rFonts w:ascii="微软雅黑" w:eastAsia="微软雅黑" w:hAnsi="微软雅黑"/>
            <w:color w:val="000000" w:themeColor="text1"/>
            <w:szCs w:val="24"/>
          </w:rPr>
          <w:t xml:space="preserve">6 </w:t>
        </w:r>
        <w:r w:rsidR="00C80245">
          <w:rPr>
            <w:rStyle w:val="ab"/>
            <w:rFonts w:ascii="微软雅黑" w:eastAsia="微软雅黑" w:hAnsi="微软雅黑" w:hint="eastAsia"/>
            <w:color w:val="000000" w:themeColor="text1"/>
            <w:szCs w:val="24"/>
          </w:rPr>
          <w:t>履约保证金</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_Toc450826199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11</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00" w:history="1">
        <w:r w:rsidR="00C80245">
          <w:rPr>
            <w:rStyle w:val="ab"/>
            <w:rFonts w:ascii="微软雅黑" w:eastAsia="微软雅黑" w:hAnsi="微软雅黑"/>
            <w:color w:val="000000" w:themeColor="text1"/>
            <w:szCs w:val="24"/>
          </w:rPr>
          <w:t xml:space="preserve">7 </w:t>
        </w:r>
        <w:r w:rsidR="00C80245">
          <w:rPr>
            <w:rStyle w:val="ab"/>
            <w:rFonts w:ascii="微软雅黑" w:eastAsia="微软雅黑" w:hAnsi="微软雅黑" w:hint="eastAsia"/>
            <w:color w:val="000000" w:themeColor="text1"/>
            <w:szCs w:val="24"/>
          </w:rPr>
          <w:t>现场勘探</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_Toc450826200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11</w:t>
        </w:r>
        <w:r>
          <w:rPr>
            <w:rFonts w:ascii="微软雅黑" w:eastAsia="微软雅黑" w:hAnsi="微软雅黑"/>
            <w:color w:val="000000" w:themeColor="text1"/>
            <w:szCs w:val="24"/>
          </w:rPr>
          <w:fldChar w:fldCharType="end"/>
        </w:r>
      </w:hyperlink>
    </w:p>
    <w:p w:rsidR="00D641D8" w:rsidRDefault="002F04CE">
      <w:pPr>
        <w:pStyle w:val="10"/>
        <w:tabs>
          <w:tab w:val="right" w:leader="dot" w:pos="9061"/>
        </w:tabs>
        <w:rPr>
          <w:rFonts w:ascii="微软雅黑" w:eastAsia="微软雅黑" w:hAnsi="微软雅黑"/>
          <w:bCs w:val="0"/>
          <w:caps w:val="0"/>
          <w:color w:val="000000" w:themeColor="text1"/>
          <w:sz w:val="24"/>
          <w:szCs w:val="24"/>
        </w:rPr>
      </w:pPr>
      <w:hyperlink w:anchor="_Toc450826201" w:history="1">
        <w:r w:rsidR="00C80245">
          <w:rPr>
            <w:rStyle w:val="ab"/>
            <w:rFonts w:ascii="微软雅黑" w:eastAsia="微软雅黑" w:hAnsi="微软雅黑" w:hint="eastAsia"/>
            <w:color w:val="000000" w:themeColor="text1"/>
            <w:sz w:val="24"/>
            <w:szCs w:val="24"/>
          </w:rPr>
          <w:t>第三章技术规格书</w:t>
        </w:r>
        <w:r w:rsidR="00C80245">
          <w:rPr>
            <w:rFonts w:ascii="微软雅黑" w:eastAsia="微软雅黑" w:hAnsi="微软雅黑"/>
            <w:color w:val="000000" w:themeColor="text1"/>
            <w:sz w:val="24"/>
            <w:szCs w:val="24"/>
          </w:rPr>
          <w:tab/>
        </w:r>
        <w:r>
          <w:rPr>
            <w:rFonts w:ascii="微软雅黑" w:eastAsia="微软雅黑" w:hAnsi="微软雅黑"/>
            <w:color w:val="000000" w:themeColor="text1"/>
            <w:sz w:val="24"/>
            <w:szCs w:val="24"/>
          </w:rPr>
          <w:fldChar w:fldCharType="begin"/>
        </w:r>
        <w:r w:rsidR="00C80245">
          <w:rPr>
            <w:rFonts w:ascii="微软雅黑" w:eastAsia="微软雅黑" w:hAnsi="微软雅黑"/>
            <w:color w:val="000000" w:themeColor="text1"/>
            <w:sz w:val="24"/>
            <w:szCs w:val="24"/>
          </w:rPr>
          <w:instrText xml:space="preserve"> PAGEREF _Toc450826201 \h </w:instrText>
        </w:r>
        <w:r>
          <w:rPr>
            <w:rFonts w:ascii="微软雅黑" w:eastAsia="微软雅黑" w:hAnsi="微软雅黑"/>
            <w:color w:val="000000" w:themeColor="text1"/>
            <w:sz w:val="24"/>
            <w:szCs w:val="24"/>
          </w:rPr>
        </w:r>
        <w:r>
          <w:rPr>
            <w:rFonts w:ascii="微软雅黑" w:eastAsia="微软雅黑" w:hAnsi="微软雅黑"/>
            <w:color w:val="000000" w:themeColor="text1"/>
            <w:sz w:val="24"/>
            <w:szCs w:val="24"/>
          </w:rPr>
          <w:fldChar w:fldCharType="separate"/>
        </w:r>
        <w:r w:rsidR="00C80245">
          <w:rPr>
            <w:rFonts w:ascii="微软雅黑" w:eastAsia="微软雅黑" w:hAnsi="微软雅黑"/>
            <w:color w:val="000000" w:themeColor="text1"/>
            <w:sz w:val="24"/>
            <w:szCs w:val="24"/>
          </w:rPr>
          <w:t>12</w:t>
        </w:r>
        <w:r>
          <w:rPr>
            <w:rFonts w:ascii="微软雅黑" w:eastAsia="微软雅黑" w:hAnsi="微软雅黑"/>
            <w:color w:val="000000" w:themeColor="text1"/>
            <w:sz w:val="24"/>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02" w:history="1">
        <w:r w:rsidR="00C80245">
          <w:rPr>
            <w:rStyle w:val="ab"/>
            <w:rFonts w:ascii="微软雅黑" w:eastAsia="微软雅黑" w:hAnsi="微软雅黑"/>
            <w:color w:val="000000" w:themeColor="text1"/>
            <w:szCs w:val="24"/>
          </w:rPr>
          <w:t xml:space="preserve">1 </w:t>
        </w:r>
        <w:r w:rsidR="00C80245">
          <w:rPr>
            <w:rStyle w:val="ab"/>
            <w:rFonts w:ascii="微软雅黑" w:eastAsia="微软雅黑" w:hAnsi="微软雅黑" w:hint="eastAsia"/>
            <w:color w:val="000000" w:themeColor="text1"/>
            <w:szCs w:val="24"/>
          </w:rPr>
          <w:t>招标范围</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_Toc450826202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12</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03" w:history="1">
        <w:r w:rsidR="00C80245">
          <w:rPr>
            <w:rStyle w:val="ab"/>
            <w:rFonts w:ascii="微软雅黑" w:eastAsia="微软雅黑" w:hAnsi="微软雅黑"/>
            <w:color w:val="000000" w:themeColor="text1"/>
            <w:szCs w:val="24"/>
          </w:rPr>
          <w:t>2</w:t>
        </w:r>
        <w:r w:rsidR="00C80245">
          <w:rPr>
            <w:rStyle w:val="ab"/>
            <w:rFonts w:ascii="微软雅黑" w:eastAsia="微软雅黑" w:hAnsi="微软雅黑" w:hint="eastAsia"/>
            <w:color w:val="000000" w:themeColor="text1"/>
            <w:szCs w:val="24"/>
          </w:rPr>
          <w:t>设计文件交付时间要求</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_Toc450826203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12</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04" w:history="1">
        <w:r w:rsidR="00C80245">
          <w:rPr>
            <w:rStyle w:val="ab"/>
            <w:rFonts w:ascii="微软雅黑" w:eastAsia="微软雅黑" w:hAnsi="微软雅黑"/>
            <w:color w:val="000000" w:themeColor="text1"/>
            <w:szCs w:val="24"/>
          </w:rPr>
          <w:t xml:space="preserve">3 </w:t>
        </w:r>
        <w:r w:rsidR="00C80245">
          <w:rPr>
            <w:rStyle w:val="ab"/>
            <w:rFonts w:ascii="微软雅黑" w:eastAsia="微软雅黑" w:hAnsi="微软雅黑" w:hint="eastAsia"/>
            <w:color w:val="000000" w:themeColor="text1"/>
            <w:szCs w:val="24"/>
          </w:rPr>
          <w:t>项目介绍</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_Toc450826204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13</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05" w:history="1">
        <w:r w:rsidR="00C80245">
          <w:rPr>
            <w:rStyle w:val="ab"/>
            <w:rFonts w:ascii="微软雅黑" w:eastAsia="微软雅黑" w:hAnsi="微软雅黑"/>
            <w:color w:val="000000" w:themeColor="text1"/>
            <w:szCs w:val="24"/>
          </w:rPr>
          <w:t xml:space="preserve">4 </w:t>
        </w:r>
        <w:r w:rsidR="00C80245">
          <w:rPr>
            <w:rStyle w:val="ab"/>
            <w:rFonts w:ascii="微软雅黑" w:eastAsia="微软雅黑" w:hAnsi="微软雅黑" w:hint="eastAsia"/>
            <w:color w:val="000000" w:themeColor="text1"/>
            <w:szCs w:val="24"/>
          </w:rPr>
          <w:t>工作要求</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_Toc450826205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17</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06" w:history="1">
        <w:r w:rsidR="00C80245">
          <w:rPr>
            <w:rStyle w:val="ab"/>
            <w:rFonts w:ascii="微软雅黑" w:eastAsia="微软雅黑" w:hAnsi="微软雅黑"/>
            <w:color w:val="000000" w:themeColor="text1"/>
            <w:szCs w:val="24"/>
          </w:rPr>
          <w:t xml:space="preserve">5 </w:t>
        </w:r>
        <w:r w:rsidR="00C80245">
          <w:rPr>
            <w:rStyle w:val="ab"/>
            <w:rFonts w:ascii="微软雅黑" w:eastAsia="微软雅黑" w:hAnsi="微软雅黑" w:hint="eastAsia"/>
            <w:color w:val="000000" w:themeColor="text1"/>
            <w:szCs w:val="24"/>
          </w:rPr>
          <w:t>设计深度</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_Toc450826206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18</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07" w:history="1">
        <w:r w:rsidR="00C80245">
          <w:rPr>
            <w:rStyle w:val="ab"/>
            <w:rFonts w:ascii="微软雅黑" w:eastAsia="微软雅黑" w:hAnsi="微软雅黑"/>
            <w:color w:val="000000" w:themeColor="text1"/>
            <w:szCs w:val="24"/>
          </w:rPr>
          <w:t xml:space="preserve">6 </w:t>
        </w:r>
        <w:r w:rsidR="00C80245">
          <w:rPr>
            <w:rStyle w:val="ab"/>
            <w:rFonts w:ascii="微软雅黑" w:eastAsia="微软雅黑" w:hAnsi="微软雅黑" w:hint="eastAsia"/>
            <w:color w:val="000000" w:themeColor="text1"/>
            <w:szCs w:val="24"/>
          </w:rPr>
          <w:t>投标技术文件</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_Toc450826207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18</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08" w:history="1">
        <w:r w:rsidR="00C80245">
          <w:rPr>
            <w:rStyle w:val="ab"/>
            <w:rFonts w:ascii="微软雅黑" w:eastAsia="微软雅黑" w:hAnsi="微软雅黑"/>
            <w:color w:val="000000" w:themeColor="text1"/>
            <w:szCs w:val="24"/>
          </w:rPr>
          <w:t>7</w:t>
        </w:r>
        <w:r w:rsidR="00C80245">
          <w:rPr>
            <w:rStyle w:val="ab"/>
            <w:rFonts w:ascii="微软雅黑" w:eastAsia="微软雅黑" w:hAnsi="微软雅黑" w:hint="eastAsia"/>
            <w:color w:val="000000" w:themeColor="text1"/>
            <w:szCs w:val="24"/>
          </w:rPr>
          <w:t>技术投标文件编制要求</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_Toc450826208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19</w:t>
        </w:r>
        <w:r>
          <w:rPr>
            <w:rFonts w:ascii="微软雅黑" w:eastAsia="微软雅黑" w:hAnsi="微软雅黑"/>
            <w:color w:val="000000" w:themeColor="text1"/>
            <w:szCs w:val="24"/>
          </w:rPr>
          <w:fldChar w:fldCharType="end"/>
        </w:r>
      </w:hyperlink>
    </w:p>
    <w:p w:rsidR="00D641D8" w:rsidRDefault="002F04CE">
      <w:pPr>
        <w:pStyle w:val="10"/>
        <w:tabs>
          <w:tab w:val="right" w:leader="dot" w:pos="9061"/>
        </w:tabs>
        <w:rPr>
          <w:rFonts w:ascii="微软雅黑" w:eastAsia="微软雅黑" w:hAnsi="微软雅黑"/>
          <w:bCs w:val="0"/>
          <w:caps w:val="0"/>
          <w:color w:val="000000" w:themeColor="text1"/>
          <w:sz w:val="24"/>
          <w:szCs w:val="24"/>
        </w:rPr>
      </w:pPr>
      <w:hyperlink w:anchor="_Toc450826209" w:history="1">
        <w:r w:rsidR="00C80245">
          <w:rPr>
            <w:rStyle w:val="ab"/>
            <w:rFonts w:ascii="微软雅黑" w:eastAsia="微软雅黑" w:hAnsi="微软雅黑" w:hint="eastAsia"/>
            <w:color w:val="000000" w:themeColor="text1"/>
            <w:sz w:val="24"/>
            <w:szCs w:val="24"/>
          </w:rPr>
          <w:t>第四章投标文件（格式）</w:t>
        </w:r>
        <w:r w:rsidR="00C80245">
          <w:rPr>
            <w:rFonts w:ascii="微软雅黑" w:eastAsia="微软雅黑" w:hAnsi="微软雅黑"/>
            <w:color w:val="000000" w:themeColor="text1"/>
            <w:sz w:val="24"/>
            <w:szCs w:val="24"/>
          </w:rPr>
          <w:tab/>
        </w:r>
        <w:r>
          <w:rPr>
            <w:rFonts w:ascii="微软雅黑" w:eastAsia="微软雅黑" w:hAnsi="微软雅黑"/>
            <w:color w:val="000000" w:themeColor="text1"/>
            <w:sz w:val="24"/>
            <w:szCs w:val="24"/>
          </w:rPr>
          <w:fldChar w:fldCharType="begin"/>
        </w:r>
        <w:r w:rsidR="00C80245">
          <w:rPr>
            <w:rFonts w:ascii="微软雅黑" w:eastAsia="微软雅黑" w:hAnsi="微软雅黑"/>
            <w:color w:val="000000" w:themeColor="text1"/>
            <w:sz w:val="24"/>
            <w:szCs w:val="24"/>
          </w:rPr>
          <w:instrText xml:space="preserve"> PAGEREF _Toc450826209 \h </w:instrText>
        </w:r>
        <w:r>
          <w:rPr>
            <w:rFonts w:ascii="微软雅黑" w:eastAsia="微软雅黑" w:hAnsi="微软雅黑"/>
            <w:color w:val="000000" w:themeColor="text1"/>
            <w:sz w:val="24"/>
            <w:szCs w:val="24"/>
          </w:rPr>
        </w:r>
        <w:r>
          <w:rPr>
            <w:rFonts w:ascii="微软雅黑" w:eastAsia="微软雅黑" w:hAnsi="微软雅黑"/>
            <w:color w:val="000000" w:themeColor="text1"/>
            <w:sz w:val="24"/>
            <w:szCs w:val="24"/>
          </w:rPr>
          <w:fldChar w:fldCharType="separate"/>
        </w:r>
        <w:r w:rsidR="00C80245">
          <w:rPr>
            <w:rFonts w:ascii="微软雅黑" w:eastAsia="微软雅黑" w:hAnsi="微软雅黑"/>
            <w:color w:val="000000" w:themeColor="text1"/>
            <w:sz w:val="24"/>
            <w:szCs w:val="24"/>
          </w:rPr>
          <w:t>20</w:t>
        </w:r>
        <w:r>
          <w:rPr>
            <w:rFonts w:ascii="微软雅黑" w:eastAsia="微软雅黑" w:hAnsi="微软雅黑"/>
            <w:color w:val="000000" w:themeColor="text1"/>
            <w:sz w:val="24"/>
            <w:szCs w:val="24"/>
          </w:rPr>
          <w:fldChar w:fldCharType="end"/>
        </w:r>
      </w:hyperlink>
    </w:p>
    <w:p w:rsidR="00D641D8" w:rsidRDefault="002F04CE">
      <w:pPr>
        <w:pStyle w:val="10"/>
        <w:tabs>
          <w:tab w:val="right" w:leader="dot" w:pos="9061"/>
        </w:tabs>
        <w:rPr>
          <w:rFonts w:ascii="微软雅黑" w:eastAsia="微软雅黑" w:hAnsi="微软雅黑"/>
          <w:bCs w:val="0"/>
          <w:caps w:val="0"/>
          <w:color w:val="000000" w:themeColor="text1"/>
          <w:sz w:val="24"/>
          <w:szCs w:val="24"/>
        </w:rPr>
      </w:pPr>
      <w:hyperlink w:anchor="_Toc450826210" w:history="1">
        <w:r w:rsidR="00C80245">
          <w:rPr>
            <w:rStyle w:val="ab"/>
            <w:rFonts w:ascii="微软雅黑" w:eastAsia="微软雅黑" w:hAnsi="微软雅黑" w:hint="eastAsia"/>
            <w:color w:val="000000" w:themeColor="text1"/>
            <w:sz w:val="24"/>
            <w:szCs w:val="24"/>
            <w:lang w:bidi="he-IL"/>
          </w:rPr>
          <w:t>第一部分投标文件商务部分</w:t>
        </w:r>
        <w:r w:rsidR="00C80245">
          <w:rPr>
            <w:rFonts w:ascii="微软雅黑" w:eastAsia="微软雅黑" w:hAnsi="微软雅黑"/>
            <w:color w:val="000000" w:themeColor="text1"/>
            <w:sz w:val="24"/>
            <w:szCs w:val="24"/>
          </w:rPr>
          <w:tab/>
        </w:r>
        <w:r>
          <w:rPr>
            <w:rFonts w:ascii="微软雅黑" w:eastAsia="微软雅黑" w:hAnsi="微软雅黑"/>
            <w:color w:val="000000" w:themeColor="text1"/>
            <w:sz w:val="24"/>
            <w:szCs w:val="24"/>
          </w:rPr>
          <w:fldChar w:fldCharType="begin"/>
        </w:r>
        <w:r w:rsidR="00C80245">
          <w:rPr>
            <w:rFonts w:ascii="微软雅黑" w:eastAsia="微软雅黑" w:hAnsi="微软雅黑"/>
            <w:color w:val="000000" w:themeColor="text1"/>
            <w:sz w:val="24"/>
            <w:szCs w:val="24"/>
          </w:rPr>
          <w:instrText xml:space="preserve"> PAGEREF _Toc450826210 \h </w:instrText>
        </w:r>
        <w:r>
          <w:rPr>
            <w:rFonts w:ascii="微软雅黑" w:eastAsia="微软雅黑" w:hAnsi="微软雅黑"/>
            <w:color w:val="000000" w:themeColor="text1"/>
            <w:sz w:val="24"/>
            <w:szCs w:val="24"/>
          </w:rPr>
        </w:r>
        <w:r>
          <w:rPr>
            <w:rFonts w:ascii="微软雅黑" w:eastAsia="微软雅黑" w:hAnsi="微软雅黑"/>
            <w:color w:val="000000" w:themeColor="text1"/>
            <w:sz w:val="24"/>
            <w:szCs w:val="24"/>
          </w:rPr>
          <w:fldChar w:fldCharType="separate"/>
        </w:r>
        <w:r w:rsidR="00C80245">
          <w:rPr>
            <w:rFonts w:ascii="微软雅黑" w:eastAsia="微软雅黑" w:hAnsi="微软雅黑"/>
            <w:color w:val="000000" w:themeColor="text1"/>
            <w:sz w:val="24"/>
            <w:szCs w:val="24"/>
          </w:rPr>
          <w:t>20</w:t>
        </w:r>
        <w:r>
          <w:rPr>
            <w:rFonts w:ascii="微软雅黑" w:eastAsia="微软雅黑" w:hAnsi="微软雅黑"/>
            <w:color w:val="000000" w:themeColor="text1"/>
            <w:sz w:val="24"/>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11" w:history="1">
        <w:r w:rsidR="00C80245">
          <w:rPr>
            <w:rStyle w:val="ab"/>
            <w:rFonts w:ascii="微软雅黑" w:eastAsia="微软雅黑" w:hAnsi="微软雅黑"/>
            <w:color w:val="000000" w:themeColor="text1"/>
            <w:szCs w:val="24"/>
          </w:rPr>
          <w:t xml:space="preserve">1 </w:t>
        </w:r>
        <w:r w:rsidR="00C80245">
          <w:rPr>
            <w:rStyle w:val="ab"/>
            <w:rFonts w:ascii="微软雅黑" w:eastAsia="微软雅黑" w:hAnsi="微软雅黑" w:hint="eastAsia"/>
            <w:color w:val="000000" w:themeColor="text1"/>
            <w:szCs w:val="24"/>
          </w:rPr>
          <w:t>投标书（格式）</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_Toc450826211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20</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12" w:history="1">
        <w:r w:rsidR="00C80245">
          <w:rPr>
            <w:rStyle w:val="ab"/>
            <w:rFonts w:ascii="微软雅黑" w:eastAsia="微软雅黑" w:hAnsi="微软雅黑"/>
            <w:color w:val="000000" w:themeColor="text1"/>
            <w:szCs w:val="24"/>
          </w:rPr>
          <w:t xml:space="preserve">2 </w:t>
        </w:r>
        <w:r w:rsidR="00C80245">
          <w:rPr>
            <w:rStyle w:val="ab"/>
            <w:rFonts w:ascii="微软雅黑" w:eastAsia="微软雅黑" w:hAnsi="微软雅黑" w:hint="eastAsia"/>
            <w:color w:val="000000" w:themeColor="text1"/>
            <w:szCs w:val="24"/>
          </w:rPr>
          <w:t>工程设计进度表</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_Toc450826212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23</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13" w:history="1">
        <w:r w:rsidR="00C80245">
          <w:rPr>
            <w:rStyle w:val="ab"/>
            <w:rFonts w:ascii="微软雅黑" w:eastAsia="微软雅黑" w:hAnsi="微软雅黑"/>
            <w:color w:val="000000" w:themeColor="text1"/>
            <w:szCs w:val="24"/>
          </w:rPr>
          <w:t xml:space="preserve">3 </w:t>
        </w:r>
        <w:r w:rsidR="00C80245">
          <w:rPr>
            <w:rStyle w:val="ab"/>
            <w:rFonts w:ascii="微软雅黑" w:eastAsia="微软雅黑" w:hAnsi="微软雅黑" w:hint="eastAsia"/>
            <w:color w:val="000000" w:themeColor="text1"/>
            <w:szCs w:val="24"/>
          </w:rPr>
          <w:t>投标价格表</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_Toc450826213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24</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14" w:history="1">
        <w:r w:rsidR="00C80245">
          <w:rPr>
            <w:rStyle w:val="ab"/>
            <w:rFonts w:ascii="微软雅黑" w:eastAsia="微软雅黑" w:hAnsi="微软雅黑"/>
            <w:color w:val="000000" w:themeColor="text1"/>
            <w:szCs w:val="24"/>
          </w:rPr>
          <w:t xml:space="preserve">4 </w:t>
        </w:r>
        <w:r w:rsidR="00C80245">
          <w:rPr>
            <w:rStyle w:val="ab"/>
            <w:rFonts w:ascii="微软雅黑" w:eastAsia="微软雅黑" w:hAnsi="微软雅黑" w:hint="eastAsia"/>
            <w:color w:val="000000" w:themeColor="text1"/>
            <w:szCs w:val="24"/>
          </w:rPr>
          <w:t>项目投资概算表</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_Toc450826214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25</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15" w:history="1">
        <w:r w:rsidR="00C80245">
          <w:rPr>
            <w:rStyle w:val="ab"/>
            <w:rFonts w:ascii="微软雅黑" w:eastAsia="微软雅黑" w:hAnsi="微软雅黑"/>
            <w:color w:val="000000" w:themeColor="text1"/>
            <w:szCs w:val="24"/>
          </w:rPr>
          <w:t>5</w:t>
        </w:r>
        <w:r w:rsidR="00C80245">
          <w:rPr>
            <w:rStyle w:val="ab"/>
            <w:rFonts w:ascii="微软雅黑" w:eastAsia="微软雅黑" w:hAnsi="微软雅黑" w:hint="eastAsia"/>
            <w:color w:val="000000" w:themeColor="text1"/>
            <w:szCs w:val="24"/>
          </w:rPr>
          <w:t>商务差异表</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_Toc450826215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26</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16" w:history="1">
        <w:r w:rsidR="00C80245">
          <w:rPr>
            <w:rStyle w:val="ab"/>
            <w:rFonts w:ascii="微软雅黑" w:eastAsia="微软雅黑" w:hAnsi="微软雅黑"/>
            <w:color w:val="000000" w:themeColor="text1"/>
            <w:szCs w:val="24"/>
          </w:rPr>
          <w:t xml:space="preserve">6 </w:t>
        </w:r>
        <w:r w:rsidR="00C80245">
          <w:rPr>
            <w:rStyle w:val="ab"/>
            <w:rFonts w:ascii="微软雅黑" w:eastAsia="微软雅黑" w:hAnsi="微软雅黑" w:hint="eastAsia"/>
            <w:color w:val="000000" w:themeColor="text1"/>
            <w:szCs w:val="24"/>
          </w:rPr>
          <w:t>投标人资格文件</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_Toc450826216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27</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17" w:history="1">
        <w:r w:rsidR="00C80245">
          <w:rPr>
            <w:rStyle w:val="ab"/>
            <w:rFonts w:ascii="微软雅黑" w:eastAsia="微软雅黑" w:hAnsi="微软雅黑"/>
            <w:color w:val="000000" w:themeColor="text1"/>
            <w:szCs w:val="24"/>
          </w:rPr>
          <w:t>7</w:t>
        </w:r>
        <w:r w:rsidR="00C80245">
          <w:rPr>
            <w:rStyle w:val="ab"/>
            <w:rFonts w:ascii="微软雅黑" w:eastAsia="微软雅黑" w:hAnsi="微软雅黑" w:hint="eastAsia"/>
            <w:color w:val="000000" w:themeColor="text1"/>
            <w:szCs w:val="24"/>
          </w:rPr>
          <w:t>投标申请人基本情况表</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_Toc450826217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29</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18" w:history="1">
        <w:r w:rsidR="00C80245">
          <w:rPr>
            <w:rStyle w:val="ab"/>
            <w:rFonts w:ascii="微软雅黑" w:eastAsia="微软雅黑" w:hAnsi="微软雅黑"/>
            <w:color w:val="000000" w:themeColor="text1"/>
            <w:szCs w:val="24"/>
          </w:rPr>
          <w:t>8</w:t>
        </w:r>
        <w:r w:rsidR="00C80245">
          <w:rPr>
            <w:rStyle w:val="ab"/>
            <w:rFonts w:ascii="微软雅黑" w:eastAsia="微软雅黑" w:hAnsi="微软雅黑" w:hint="eastAsia"/>
            <w:color w:val="000000" w:themeColor="text1"/>
            <w:szCs w:val="24"/>
          </w:rPr>
          <w:t>近五年类似业绩</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_Toc450826218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30</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19" w:history="1">
        <w:r w:rsidR="00C80245">
          <w:rPr>
            <w:rStyle w:val="ab"/>
            <w:rFonts w:ascii="微软雅黑" w:eastAsia="微软雅黑" w:hAnsi="微软雅黑"/>
            <w:color w:val="000000" w:themeColor="text1"/>
            <w:szCs w:val="24"/>
          </w:rPr>
          <w:t>9</w:t>
        </w:r>
        <w:r w:rsidR="00C80245">
          <w:rPr>
            <w:rStyle w:val="ab"/>
            <w:rFonts w:ascii="微软雅黑" w:eastAsia="微软雅黑" w:hAnsi="微软雅黑" w:hint="eastAsia"/>
            <w:color w:val="000000" w:themeColor="text1"/>
            <w:szCs w:val="24"/>
          </w:rPr>
          <w:t>拟投入本项目技术和设计人员汇总表</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_Toc450826219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31</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20" w:history="1">
        <w:r w:rsidR="00C80245">
          <w:rPr>
            <w:rStyle w:val="ab"/>
            <w:rFonts w:ascii="微软雅黑" w:eastAsia="微软雅黑" w:hAnsi="微软雅黑"/>
            <w:color w:val="000000" w:themeColor="text1"/>
            <w:szCs w:val="24"/>
          </w:rPr>
          <w:t>10</w:t>
        </w:r>
        <w:r w:rsidR="00C80245">
          <w:rPr>
            <w:rStyle w:val="ab"/>
            <w:rFonts w:ascii="微软雅黑" w:eastAsia="微软雅黑" w:hAnsi="微软雅黑" w:hint="eastAsia"/>
            <w:color w:val="000000" w:themeColor="text1"/>
            <w:szCs w:val="24"/>
          </w:rPr>
          <w:t>拟投入本项目的技术和设计人员简历表</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_Toc450826220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32</w:t>
        </w:r>
        <w:r>
          <w:rPr>
            <w:rFonts w:ascii="微软雅黑" w:eastAsia="微软雅黑" w:hAnsi="微软雅黑"/>
            <w:color w:val="000000" w:themeColor="text1"/>
            <w:szCs w:val="24"/>
          </w:rPr>
          <w:fldChar w:fldCharType="end"/>
        </w:r>
      </w:hyperlink>
    </w:p>
    <w:p w:rsidR="00D641D8" w:rsidRDefault="002F04CE">
      <w:pPr>
        <w:pStyle w:val="10"/>
        <w:tabs>
          <w:tab w:val="right" w:leader="dot" w:pos="9061"/>
        </w:tabs>
        <w:rPr>
          <w:rFonts w:ascii="微软雅黑" w:eastAsia="微软雅黑" w:hAnsi="微软雅黑"/>
          <w:bCs w:val="0"/>
          <w:caps w:val="0"/>
          <w:color w:val="000000" w:themeColor="text1"/>
          <w:sz w:val="24"/>
          <w:szCs w:val="24"/>
        </w:rPr>
      </w:pPr>
      <w:hyperlink w:anchor="_Toc450826221" w:history="1">
        <w:r w:rsidR="00C80245">
          <w:rPr>
            <w:rStyle w:val="ab"/>
            <w:rFonts w:ascii="微软雅黑" w:eastAsia="微软雅黑" w:hAnsi="微软雅黑" w:hint="eastAsia"/>
            <w:color w:val="000000" w:themeColor="text1"/>
            <w:sz w:val="24"/>
            <w:szCs w:val="24"/>
            <w:lang w:bidi="he-IL"/>
          </w:rPr>
          <w:t>第二部分投标文件技术部分</w:t>
        </w:r>
        <w:r w:rsidR="00C80245">
          <w:rPr>
            <w:rFonts w:ascii="微软雅黑" w:eastAsia="微软雅黑" w:hAnsi="微软雅黑"/>
            <w:color w:val="000000" w:themeColor="text1"/>
            <w:sz w:val="24"/>
            <w:szCs w:val="24"/>
          </w:rPr>
          <w:tab/>
        </w:r>
        <w:r>
          <w:rPr>
            <w:rFonts w:ascii="微软雅黑" w:eastAsia="微软雅黑" w:hAnsi="微软雅黑"/>
            <w:color w:val="000000" w:themeColor="text1"/>
            <w:sz w:val="24"/>
            <w:szCs w:val="24"/>
          </w:rPr>
          <w:fldChar w:fldCharType="begin"/>
        </w:r>
        <w:r w:rsidR="00C80245">
          <w:rPr>
            <w:rFonts w:ascii="微软雅黑" w:eastAsia="微软雅黑" w:hAnsi="微软雅黑"/>
            <w:color w:val="000000" w:themeColor="text1"/>
            <w:sz w:val="24"/>
            <w:szCs w:val="24"/>
          </w:rPr>
          <w:instrText xml:space="preserve"> PAGEREF _Toc450826221 \h </w:instrText>
        </w:r>
        <w:r>
          <w:rPr>
            <w:rFonts w:ascii="微软雅黑" w:eastAsia="微软雅黑" w:hAnsi="微软雅黑"/>
            <w:color w:val="000000" w:themeColor="text1"/>
            <w:sz w:val="24"/>
            <w:szCs w:val="24"/>
          </w:rPr>
        </w:r>
        <w:r>
          <w:rPr>
            <w:rFonts w:ascii="微软雅黑" w:eastAsia="微软雅黑" w:hAnsi="微软雅黑"/>
            <w:color w:val="000000" w:themeColor="text1"/>
            <w:sz w:val="24"/>
            <w:szCs w:val="24"/>
          </w:rPr>
          <w:fldChar w:fldCharType="separate"/>
        </w:r>
        <w:r w:rsidR="00C80245">
          <w:rPr>
            <w:rFonts w:ascii="微软雅黑" w:eastAsia="微软雅黑" w:hAnsi="微软雅黑"/>
            <w:color w:val="000000" w:themeColor="text1"/>
            <w:sz w:val="24"/>
            <w:szCs w:val="24"/>
          </w:rPr>
          <w:t>33</w:t>
        </w:r>
        <w:r>
          <w:rPr>
            <w:rFonts w:ascii="微软雅黑" w:eastAsia="微软雅黑" w:hAnsi="微软雅黑"/>
            <w:color w:val="000000" w:themeColor="text1"/>
            <w:sz w:val="24"/>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22" w:history="1">
        <w:r w:rsidR="00C80245">
          <w:rPr>
            <w:rStyle w:val="ab"/>
            <w:rFonts w:ascii="微软雅黑" w:eastAsia="微软雅黑" w:hAnsi="微软雅黑"/>
            <w:color w:val="000000" w:themeColor="text1"/>
            <w:szCs w:val="24"/>
          </w:rPr>
          <w:t>11</w:t>
        </w:r>
        <w:r w:rsidR="00C80245">
          <w:rPr>
            <w:rStyle w:val="ab"/>
            <w:rFonts w:ascii="微软雅黑" w:eastAsia="微软雅黑" w:hAnsi="微软雅黑" w:hint="eastAsia"/>
            <w:color w:val="000000" w:themeColor="text1"/>
            <w:szCs w:val="24"/>
          </w:rPr>
          <w:t>技术部分投标文件组成</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_Toc450826222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33</w:t>
        </w:r>
        <w:r>
          <w:rPr>
            <w:rFonts w:ascii="微软雅黑" w:eastAsia="微软雅黑" w:hAnsi="微软雅黑"/>
            <w:color w:val="000000" w:themeColor="text1"/>
            <w:szCs w:val="24"/>
          </w:rPr>
          <w:fldChar w:fldCharType="end"/>
        </w:r>
      </w:hyperlink>
    </w:p>
    <w:p w:rsidR="00D641D8" w:rsidRDefault="002F04CE">
      <w:pPr>
        <w:pStyle w:val="10"/>
        <w:tabs>
          <w:tab w:val="right" w:leader="dot" w:pos="9061"/>
        </w:tabs>
        <w:rPr>
          <w:rFonts w:ascii="微软雅黑" w:eastAsia="微软雅黑" w:hAnsi="微软雅黑"/>
          <w:bCs w:val="0"/>
          <w:caps w:val="0"/>
          <w:color w:val="000000" w:themeColor="text1"/>
          <w:sz w:val="24"/>
          <w:szCs w:val="24"/>
        </w:rPr>
      </w:pPr>
      <w:hyperlink w:anchor="_Toc450826223" w:history="1">
        <w:r w:rsidR="00C80245">
          <w:rPr>
            <w:rStyle w:val="ab"/>
            <w:rFonts w:ascii="微软雅黑" w:eastAsia="微软雅黑" w:hAnsi="微软雅黑" w:hint="eastAsia"/>
            <w:color w:val="000000" w:themeColor="text1"/>
            <w:sz w:val="24"/>
            <w:szCs w:val="24"/>
          </w:rPr>
          <w:t>第五章授予合同</w:t>
        </w:r>
        <w:r w:rsidR="00C80245">
          <w:rPr>
            <w:rFonts w:ascii="微软雅黑" w:eastAsia="微软雅黑" w:hAnsi="微软雅黑"/>
            <w:color w:val="000000" w:themeColor="text1"/>
            <w:sz w:val="24"/>
            <w:szCs w:val="24"/>
          </w:rPr>
          <w:tab/>
        </w:r>
        <w:r>
          <w:rPr>
            <w:rFonts w:ascii="微软雅黑" w:eastAsia="微软雅黑" w:hAnsi="微软雅黑"/>
            <w:color w:val="000000" w:themeColor="text1"/>
            <w:sz w:val="24"/>
            <w:szCs w:val="24"/>
          </w:rPr>
          <w:fldChar w:fldCharType="begin"/>
        </w:r>
        <w:r w:rsidR="00C80245">
          <w:rPr>
            <w:rFonts w:ascii="微软雅黑" w:eastAsia="微软雅黑" w:hAnsi="微软雅黑"/>
            <w:color w:val="000000" w:themeColor="text1"/>
            <w:sz w:val="24"/>
            <w:szCs w:val="24"/>
          </w:rPr>
          <w:instrText xml:space="preserve"> PAGEREF _Toc450826223 \h </w:instrText>
        </w:r>
        <w:r>
          <w:rPr>
            <w:rFonts w:ascii="微软雅黑" w:eastAsia="微软雅黑" w:hAnsi="微软雅黑"/>
            <w:color w:val="000000" w:themeColor="text1"/>
            <w:sz w:val="24"/>
            <w:szCs w:val="24"/>
          </w:rPr>
        </w:r>
        <w:r>
          <w:rPr>
            <w:rFonts w:ascii="微软雅黑" w:eastAsia="微软雅黑" w:hAnsi="微软雅黑"/>
            <w:color w:val="000000" w:themeColor="text1"/>
            <w:sz w:val="24"/>
            <w:szCs w:val="24"/>
          </w:rPr>
          <w:fldChar w:fldCharType="separate"/>
        </w:r>
        <w:r w:rsidR="00C80245">
          <w:rPr>
            <w:rFonts w:ascii="微软雅黑" w:eastAsia="微软雅黑" w:hAnsi="微软雅黑"/>
            <w:color w:val="000000" w:themeColor="text1"/>
            <w:sz w:val="24"/>
            <w:szCs w:val="24"/>
          </w:rPr>
          <w:t>35</w:t>
        </w:r>
        <w:r>
          <w:rPr>
            <w:rFonts w:ascii="微软雅黑" w:eastAsia="微软雅黑" w:hAnsi="微软雅黑"/>
            <w:color w:val="000000" w:themeColor="text1"/>
            <w:sz w:val="24"/>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24" w:history="1">
        <w:r w:rsidR="00C80245">
          <w:rPr>
            <w:rStyle w:val="ab"/>
            <w:rFonts w:ascii="微软雅黑" w:eastAsia="微软雅黑" w:hAnsi="微软雅黑"/>
            <w:color w:val="000000" w:themeColor="text1"/>
            <w:szCs w:val="24"/>
          </w:rPr>
          <w:t>1</w:t>
        </w:r>
        <w:r w:rsidR="00C80245">
          <w:rPr>
            <w:rStyle w:val="ab"/>
            <w:rFonts w:ascii="微软雅黑" w:eastAsia="微软雅黑" w:hAnsi="微软雅黑" w:hint="eastAsia"/>
            <w:color w:val="000000" w:themeColor="text1"/>
            <w:szCs w:val="24"/>
          </w:rPr>
          <w:t>中标通知书</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_Toc450826224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35</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25" w:history="1">
        <w:r w:rsidR="00C80245">
          <w:rPr>
            <w:rStyle w:val="ab"/>
            <w:rFonts w:ascii="微软雅黑" w:eastAsia="微软雅黑" w:hAnsi="微软雅黑"/>
            <w:color w:val="000000" w:themeColor="text1"/>
            <w:szCs w:val="24"/>
          </w:rPr>
          <w:t xml:space="preserve">2 </w:t>
        </w:r>
        <w:r w:rsidR="00C80245">
          <w:rPr>
            <w:rStyle w:val="ab"/>
            <w:rFonts w:ascii="微软雅黑" w:eastAsia="微软雅黑" w:hAnsi="微软雅黑" w:hint="eastAsia"/>
            <w:color w:val="000000" w:themeColor="text1"/>
            <w:szCs w:val="24"/>
          </w:rPr>
          <w:t>签约</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_Toc450826225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35</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26" w:history="1">
        <w:r w:rsidR="00C80245">
          <w:rPr>
            <w:rStyle w:val="ab"/>
            <w:rFonts w:ascii="微软雅黑" w:eastAsia="微软雅黑" w:hAnsi="微软雅黑"/>
            <w:color w:val="000000" w:themeColor="text1"/>
            <w:szCs w:val="24"/>
          </w:rPr>
          <w:t xml:space="preserve">3 </w:t>
        </w:r>
        <w:r w:rsidR="00C80245">
          <w:rPr>
            <w:rStyle w:val="ab"/>
            <w:rFonts w:ascii="微软雅黑" w:eastAsia="微软雅黑" w:hAnsi="微软雅黑" w:hint="eastAsia"/>
            <w:color w:val="000000" w:themeColor="text1"/>
            <w:szCs w:val="24"/>
          </w:rPr>
          <w:t>合同授予标准</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_Toc450826226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35</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27" w:history="1">
        <w:r w:rsidR="00C80245">
          <w:rPr>
            <w:rStyle w:val="ab"/>
            <w:rFonts w:ascii="微软雅黑" w:eastAsia="微软雅黑" w:hAnsi="微软雅黑"/>
            <w:color w:val="000000" w:themeColor="text1"/>
            <w:szCs w:val="24"/>
          </w:rPr>
          <w:t xml:space="preserve">4 </w:t>
        </w:r>
        <w:r w:rsidR="00C80245">
          <w:rPr>
            <w:rStyle w:val="ab"/>
            <w:rFonts w:ascii="微软雅黑" w:eastAsia="微软雅黑" w:hAnsi="微软雅黑" w:hint="eastAsia"/>
            <w:color w:val="000000" w:themeColor="text1"/>
            <w:szCs w:val="24"/>
          </w:rPr>
          <w:t>合同协议书的签署</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_Toc450826227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35</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28" w:history="1">
        <w:r w:rsidR="00C80245">
          <w:rPr>
            <w:rStyle w:val="ab"/>
            <w:rFonts w:ascii="微软雅黑" w:eastAsia="微软雅黑" w:hAnsi="微软雅黑"/>
            <w:color w:val="000000" w:themeColor="text1"/>
            <w:szCs w:val="24"/>
          </w:rPr>
          <w:t xml:space="preserve">5 </w:t>
        </w:r>
        <w:r w:rsidR="00C80245">
          <w:rPr>
            <w:rStyle w:val="ab"/>
            <w:rFonts w:ascii="微软雅黑" w:eastAsia="微软雅黑" w:hAnsi="微软雅黑" w:hint="eastAsia"/>
            <w:color w:val="000000" w:themeColor="text1"/>
            <w:szCs w:val="24"/>
          </w:rPr>
          <w:t>合同生效</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_Toc450826228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36</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29" w:history="1">
        <w:r w:rsidR="00C80245">
          <w:rPr>
            <w:rStyle w:val="ab"/>
            <w:rFonts w:ascii="微软雅黑" w:eastAsia="微软雅黑" w:hAnsi="微软雅黑"/>
            <w:color w:val="000000" w:themeColor="text1"/>
            <w:szCs w:val="24"/>
          </w:rPr>
          <w:t xml:space="preserve">6 </w:t>
        </w:r>
        <w:r w:rsidR="00C80245">
          <w:rPr>
            <w:rStyle w:val="ab"/>
            <w:rFonts w:ascii="微软雅黑" w:eastAsia="微软雅黑" w:hAnsi="微软雅黑" w:hint="eastAsia"/>
            <w:color w:val="000000" w:themeColor="text1"/>
            <w:szCs w:val="24"/>
          </w:rPr>
          <w:t>资料交付条件</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_Toc450826229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36</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30" w:history="1">
        <w:r w:rsidR="00C80245">
          <w:rPr>
            <w:rStyle w:val="ab"/>
            <w:rFonts w:ascii="微软雅黑" w:eastAsia="微软雅黑" w:hAnsi="微软雅黑"/>
            <w:color w:val="000000" w:themeColor="text1"/>
            <w:szCs w:val="24"/>
          </w:rPr>
          <w:t>7</w:t>
        </w:r>
        <w:r w:rsidR="00C80245">
          <w:rPr>
            <w:rStyle w:val="ab"/>
            <w:rFonts w:ascii="微软雅黑" w:eastAsia="微软雅黑" w:hAnsi="微软雅黑" w:hint="eastAsia"/>
            <w:color w:val="000000" w:themeColor="text1"/>
            <w:szCs w:val="24"/>
          </w:rPr>
          <w:t>性能考核及最终验收</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_Toc450826230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36</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31" w:history="1">
        <w:r w:rsidR="00C80245">
          <w:rPr>
            <w:rStyle w:val="ab"/>
            <w:rFonts w:ascii="微软雅黑" w:eastAsia="微软雅黑" w:hAnsi="微软雅黑"/>
            <w:color w:val="000000" w:themeColor="text1"/>
            <w:szCs w:val="24"/>
          </w:rPr>
          <w:t xml:space="preserve">8 </w:t>
        </w:r>
        <w:r w:rsidR="00C80245">
          <w:rPr>
            <w:rStyle w:val="ab"/>
            <w:rFonts w:ascii="微软雅黑" w:eastAsia="微软雅黑" w:hAnsi="微软雅黑" w:hint="eastAsia"/>
            <w:color w:val="000000" w:themeColor="text1"/>
            <w:szCs w:val="24"/>
          </w:rPr>
          <w:t>保证与索赔</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_Toc450826231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36</w:t>
        </w:r>
        <w:r>
          <w:rPr>
            <w:rFonts w:ascii="微软雅黑" w:eastAsia="微软雅黑" w:hAnsi="微软雅黑"/>
            <w:color w:val="000000" w:themeColor="text1"/>
            <w:szCs w:val="24"/>
          </w:rPr>
          <w:fldChar w:fldCharType="end"/>
        </w:r>
      </w:hyperlink>
    </w:p>
    <w:p w:rsidR="00D641D8" w:rsidRDefault="002F04CE">
      <w:pPr>
        <w:pStyle w:val="21"/>
        <w:tabs>
          <w:tab w:val="right" w:leader="dot" w:pos="9061"/>
        </w:tabs>
        <w:rPr>
          <w:rFonts w:ascii="微软雅黑" w:eastAsia="微软雅黑" w:hAnsi="微软雅黑"/>
          <w:smallCaps w:val="0"/>
          <w:color w:val="000000" w:themeColor="text1"/>
          <w:szCs w:val="24"/>
        </w:rPr>
      </w:pPr>
      <w:hyperlink w:anchor="_Toc450826232" w:history="1">
        <w:r w:rsidR="00C80245">
          <w:rPr>
            <w:rStyle w:val="ab"/>
            <w:rFonts w:ascii="微软雅黑" w:eastAsia="微软雅黑" w:hAnsi="微软雅黑"/>
            <w:color w:val="000000" w:themeColor="text1"/>
            <w:szCs w:val="24"/>
          </w:rPr>
          <w:t xml:space="preserve">9 </w:t>
        </w:r>
        <w:r w:rsidR="00C80245">
          <w:rPr>
            <w:rStyle w:val="ab"/>
            <w:rFonts w:ascii="微软雅黑" w:eastAsia="微软雅黑" w:hAnsi="微软雅黑" w:hint="eastAsia"/>
            <w:color w:val="000000" w:themeColor="text1"/>
            <w:szCs w:val="24"/>
          </w:rPr>
          <w:t>争议的解决</w:t>
        </w:r>
        <w:r w:rsidR="00C80245">
          <w:rPr>
            <w:rFonts w:ascii="微软雅黑" w:eastAsia="微软雅黑" w:hAnsi="微软雅黑"/>
            <w:color w:val="000000" w:themeColor="text1"/>
            <w:szCs w:val="24"/>
          </w:rPr>
          <w:tab/>
        </w:r>
        <w:r>
          <w:rPr>
            <w:rFonts w:ascii="微软雅黑" w:eastAsia="微软雅黑" w:hAnsi="微软雅黑"/>
            <w:color w:val="000000" w:themeColor="text1"/>
            <w:szCs w:val="24"/>
          </w:rPr>
          <w:fldChar w:fldCharType="begin"/>
        </w:r>
        <w:r w:rsidR="00C80245">
          <w:rPr>
            <w:rFonts w:ascii="微软雅黑" w:eastAsia="微软雅黑" w:hAnsi="微软雅黑"/>
            <w:color w:val="000000" w:themeColor="text1"/>
            <w:szCs w:val="24"/>
          </w:rPr>
          <w:instrText xml:space="preserve"> PAGEREF _Toc450826232 \h </w:instrText>
        </w:r>
        <w:r>
          <w:rPr>
            <w:rFonts w:ascii="微软雅黑" w:eastAsia="微软雅黑" w:hAnsi="微软雅黑"/>
            <w:color w:val="000000" w:themeColor="text1"/>
            <w:szCs w:val="24"/>
          </w:rPr>
        </w:r>
        <w:r>
          <w:rPr>
            <w:rFonts w:ascii="微软雅黑" w:eastAsia="微软雅黑" w:hAnsi="微软雅黑"/>
            <w:color w:val="000000" w:themeColor="text1"/>
            <w:szCs w:val="24"/>
          </w:rPr>
          <w:fldChar w:fldCharType="separate"/>
        </w:r>
        <w:r w:rsidR="00C80245">
          <w:rPr>
            <w:rFonts w:ascii="微软雅黑" w:eastAsia="微软雅黑" w:hAnsi="微软雅黑"/>
            <w:color w:val="000000" w:themeColor="text1"/>
            <w:szCs w:val="24"/>
          </w:rPr>
          <w:t>37</w:t>
        </w:r>
        <w:r>
          <w:rPr>
            <w:rFonts w:ascii="微软雅黑" w:eastAsia="微软雅黑" w:hAnsi="微软雅黑"/>
            <w:color w:val="000000" w:themeColor="text1"/>
            <w:szCs w:val="24"/>
          </w:rPr>
          <w:fldChar w:fldCharType="end"/>
        </w:r>
      </w:hyperlink>
    </w:p>
    <w:p w:rsidR="00D641D8" w:rsidRDefault="002F04CE">
      <w:pPr>
        <w:jc w:val="left"/>
        <w:rPr>
          <w:rFonts w:ascii="微软雅黑" w:eastAsia="微软雅黑" w:hAnsi="微软雅黑"/>
          <w:b/>
          <w:bCs/>
          <w:color w:val="000000" w:themeColor="text1"/>
          <w:sz w:val="24"/>
        </w:rPr>
      </w:pPr>
      <w:r>
        <w:rPr>
          <w:rFonts w:ascii="微软雅黑" w:eastAsia="微软雅黑" w:hAnsi="微软雅黑"/>
          <w:b/>
          <w:bCs/>
          <w:color w:val="000000" w:themeColor="text1"/>
          <w:sz w:val="24"/>
        </w:rPr>
        <w:fldChar w:fldCharType="end"/>
      </w:r>
    </w:p>
    <w:p w:rsidR="00D641D8" w:rsidRDefault="00D641D8">
      <w:pPr>
        <w:jc w:val="left"/>
        <w:rPr>
          <w:rFonts w:ascii="微软雅黑" w:eastAsia="微软雅黑" w:hAnsi="微软雅黑"/>
          <w:b/>
          <w:bCs/>
          <w:color w:val="000000" w:themeColor="text1"/>
          <w:sz w:val="24"/>
        </w:rPr>
      </w:pPr>
    </w:p>
    <w:p w:rsidR="00D641D8" w:rsidRDefault="00D641D8">
      <w:pPr>
        <w:jc w:val="left"/>
        <w:rPr>
          <w:rFonts w:ascii="微软雅黑" w:eastAsia="微软雅黑" w:hAnsi="微软雅黑"/>
          <w:b/>
          <w:bCs/>
          <w:color w:val="000000" w:themeColor="text1"/>
          <w:sz w:val="24"/>
        </w:rPr>
      </w:pPr>
    </w:p>
    <w:p w:rsidR="00D641D8" w:rsidRDefault="00D641D8">
      <w:pPr>
        <w:jc w:val="left"/>
        <w:rPr>
          <w:rFonts w:ascii="微软雅黑" w:eastAsia="微软雅黑" w:hAnsi="微软雅黑"/>
          <w:b/>
          <w:bCs/>
          <w:color w:val="000000" w:themeColor="text1"/>
          <w:sz w:val="24"/>
        </w:rPr>
      </w:pPr>
    </w:p>
    <w:p w:rsidR="00D641D8" w:rsidRDefault="00D641D8">
      <w:pPr>
        <w:jc w:val="left"/>
        <w:rPr>
          <w:rFonts w:ascii="微软雅黑" w:eastAsia="微软雅黑" w:hAnsi="微软雅黑"/>
          <w:b/>
          <w:bCs/>
          <w:color w:val="000000" w:themeColor="text1"/>
          <w:sz w:val="24"/>
        </w:rPr>
      </w:pPr>
    </w:p>
    <w:p w:rsidR="00D641D8" w:rsidRDefault="00D641D8">
      <w:pPr>
        <w:jc w:val="left"/>
        <w:rPr>
          <w:rFonts w:ascii="微软雅黑" w:eastAsia="微软雅黑" w:hAnsi="微软雅黑"/>
          <w:b/>
          <w:bCs/>
          <w:color w:val="000000" w:themeColor="text1"/>
          <w:sz w:val="24"/>
        </w:rPr>
      </w:pPr>
    </w:p>
    <w:p w:rsidR="00D641D8" w:rsidRDefault="00D641D8">
      <w:pPr>
        <w:jc w:val="left"/>
        <w:rPr>
          <w:rFonts w:ascii="微软雅黑" w:eastAsia="微软雅黑" w:hAnsi="微软雅黑"/>
          <w:b/>
          <w:bCs/>
          <w:color w:val="000000" w:themeColor="text1"/>
          <w:sz w:val="24"/>
        </w:rPr>
      </w:pPr>
    </w:p>
    <w:p w:rsidR="00D641D8" w:rsidRDefault="00D641D8">
      <w:pPr>
        <w:jc w:val="left"/>
        <w:rPr>
          <w:rFonts w:ascii="微软雅黑" w:eastAsia="微软雅黑" w:hAnsi="微软雅黑"/>
          <w:b/>
          <w:bCs/>
          <w:color w:val="000000" w:themeColor="text1"/>
          <w:sz w:val="24"/>
        </w:rPr>
      </w:pPr>
    </w:p>
    <w:p w:rsidR="00D641D8" w:rsidRDefault="00D641D8">
      <w:pPr>
        <w:jc w:val="left"/>
        <w:rPr>
          <w:rFonts w:ascii="微软雅黑" w:eastAsia="微软雅黑" w:hAnsi="微软雅黑"/>
          <w:b/>
          <w:bCs/>
          <w:color w:val="000000" w:themeColor="text1"/>
          <w:sz w:val="24"/>
        </w:rPr>
      </w:pPr>
    </w:p>
    <w:p w:rsidR="00D641D8" w:rsidRDefault="00D641D8">
      <w:pPr>
        <w:jc w:val="left"/>
        <w:rPr>
          <w:rFonts w:ascii="微软雅黑" w:eastAsia="微软雅黑" w:hAnsi="微软雅黑"/>
          <w:b/>
          <w:bCs/>
          <w:color w:val="000000" w:themeColor="text1"/>
          <w:sz w:val="24"/>
        </w:rPr>
      </w:pPr>
    </w:p>
    <w:p w:rsidR="00D641D8" w:rsidRDefault="00D641D8">
      <w:pPr>
        <w:jc w:val="left"/>
        <w:rPr>
          <w:rFonts w:ascii="微软雅黑" w:eastAsia="微软雅黑" w:hAnsi="微软雅黑"/>
          <w:b/>
          <w:bCs/>
          <w:color w:val="000000" w:themeColor="text1"/>
          <w:sz w:val="24"/>
        </w:rPr>
      </w:pPr>
    </w:p>
    <w:p w:rsidR="00D641D8" w:rsidRDefault="00D641D8">
      <w:pPr>
        <w:jc w:val="left"/>
        <w:rPr>
          <w:rFonts w:ascii="微软雅黑" w:eastAsia="微软雅黑" w:hAnsi="微软雅黑" w:cs="微软雅黑"/>
          <w:color w:val="000000" w:themeColor="text1"/>
          <w:sz w:val="24"/>
        </w:rPr>
      </w:pPr>
    </w:p>
    <w:p w:rsidR="00D641D8" w:rsidRDefault="00D641D8">
      <w:pPr>
        <w:jc w:val="left"/>
        <w:rPr>
          <w:rFonts w:ascii="微软雅黑" w:eastAsia="微软雅黑" w:hAnsi="微软雅黑" w:cs="微软雅黑"/>
          <w:color w:val="000000" w:themeColor="text1"/>
          <w:sz w:val="24"/>
        </w:rPr>
      </w:pPr>
    </w:p>
    <w:p w:rsidR="00D641D8" w:rsidRDefault="00D641D8">
      <w:pPr>
        <w:jc w:val="left"/>
        <w:rPr>
          <w:rFonts w:ascii="微软雅黑" w:eastAsia="微软雅黑" w:hAnsi="微软雅黑" w:cs="微软雅黑"/>
          <w:color w:val="000000" w:themeColor="text1"/>
          <w:sz w:val="24"/>
        </w:rPr>
      </w:pPr>
    </w:p>
    <w:p w:rsidR="00D641D8" w:rsidRDefault="00C80245">
      <w:pPr>
        <w:pStyle w:val="a9"/>
        <w:rPr>
          <w:rFonts w:ascii="微软雅黑" w:eastAsia="微软雅黑" w:hAnsi="微软雅黑"/>
          <w:color w:val="000000" w:themeColor="text1"/>
          <w:sz w:val="28"/>
          <w:szCs w:val="28"/>
        </w:rPr>
      </w:pPr>
      <w:bookmarkStart w:id="1" w:name="_Toc450826187"/>
      <w:r>
        <w:rPr>
          <w:rFonts w:ascii="微软雅黑" w:eastAsia="微软雅黑" w:hAnsi="微软雅黑" w:hint="eastAsia"/>
          <w:color w:val="000000" w:themeColor="text1"/>
          <w:sz w:val="28"/>
          <w:szCs w:val="28"/>
        </w:rPr>
        <w:t>序</w:t>
      </w:r>
      <w:bookmarkEnd w:id="1"/>
    </w:p>
    <w:p w:rsidR="00D641D8" w:rsidRDefault="00C80245">
      <w:pPr>
        <w:spacing w:line="560" w:lineRule="exact"/>
        <w:rPr>
          <w:rFonts w:ascii="微软雅黑" w:eastAsia="微软雅黑" w:hAnsi="微软雅黑"/>
          <w:color w:val="000000" w:themeColor="text1"/>
          <w:sz w:val="24"/>
        </w:rPr>
      </w:pPr>
      <w:r>
        <w:rPr>
          <w:rFonts w:ascii="微软雅黑" w:eastAsia="微软雅黑" w:hAnsi="微软雅黑" w:hint="eastAsia"/>
          <w:color w:val="000000" w:themeColor="text1"/>
          <w:sz w:val="24"/>
        </w:rPr>
        <w:t>1.</w:t>
      </w:r>
      <w:r>
        <w:rPr>
          <w:rFonts w:ascii="微软雅黑" w:eastAsia="微软雅黑" w:hAnsi="微软雅黑"/>
          <w:color w:val="000000" w:themeColor="text1"/>
          <w:sz w:val="24"/>
        </w:rPr>
        <w:t>本招标文件由以下章节组成</w:t>
      </w:r>
    </w:p>
    <w:p w:rsidR="00D641D8" w:rsidRDefault="00C80245">
      <w:pPr>
        <w:spacing w:line="560" w:lineRule="exact"/>
        <w:ind w:firstLineChars="100" w:firstLine="240"/>
        <w:rPr>
          <w:rFonts w:ascii="微软雅黑" w:eastAsia="微软雅黑" w:hAnsi="微软雅黑"/>
          <w:color w:val="000000" w:themeColor="text1"/>
          <w:sz w:val="24"/>
        </w:rPr>
      </w:pPr>
      <w:r>
        <w:rPr>
          <w:rFonts w:ascii="微软雅黑" w:eastAsia="微软雅黑" w:hAnsi="微软雅黑" w:hint="eastAsia"/>
          <w:color w:val="000000" w:themeColor="text1"/>
          <w:sz w:val="24"/>
        </w:rPr>
        <w:t>第一章   招标文件</w:t>
      </w:r>
    </w:p>
    <w:p w:rsidR="00D641D8" w:rsidRDefault="00C80245">
      <w:pPr>
        <w:spacing w:line="560" w:lineRule="exact"/>
        <w:ind w:firstLineChars="100" w:firstLine="240"/>
        <w:rPr>
          <w:rFonts w:ascii="微软雅黑" w:eastAsia="微软雅黑" w:hAnsi="微软雅黑"/>
          <w:color w:val="000000" w:themeColor="text1"/>
          <w:sz w:val="24"/>
        </w:rPr>
      </w:pPr>
      <w:r>
        <w:rPr>
          <w:rFonts w:ascii="微软雅黑" w:eastAsia="微软雅黑" w:hAnsi="微软雅黑" w:hint="eastAsia"/>
          <w:color w:val="000000" w:themeColor="text1"/>
          <w:sz w:val="24"/>
        </w:rPr>
        <w:t>第二章</w:t>
      </w:r>
      <w:r>
        <w:rPr>
          <w:rFonts w:ascii="微软雅黑" w:eastAsia="微软雅黑" w:hAnsi="微软雅黑" w:hint="eastAsia"/>
          <w:color w:val="000000" w:themeColor="text1"/>
          <w:sz w:val="24"/>
        </w:rPr>
        <w:tab/>
        <w:t>投标须知</w:t>
      </w:r>
    </w:p>
    <w:p w:rsidR="00D641D8" w:rsidRDefault="00C80245">
      <w:pPr>
        <w:spacing w:line="560" w:lineRule="exact"/>
        <w:ind w:firstLineChars="100" w:firstLine="240"/>
        <w:rPr>
          <w:rFonts w:ascii="微软雅黑" w:eastAsia="微软雅黑" w:hAnsi="微软雅黑"/>
          <w:color w:val="000000" w:themeColor="text1"/>
          <w:sz w:val="24"/>
        </w:rPr>
      </w:pPr>
      <w:r>
        <w:rPr>
          <w:rFonts w:ascii="微软雅黑" w:eastAsia="微软雅黑" w:hAnsi="微软雅黑" w:hint="eastAsia"/>
          <w:color w:val="000000" w:themeColor="text1"/>
          <w:sz w:val="24"/>
        </w:rPr>
        <w:t>第三章</w:t>
      </w:r>
      <w:r>
        <w:rPr>
          <w:rFonts w:ascii="微软雅黑" w:eastAsia="微软雅黑" w:hAnsi="微软雅黑" w:hint="eastAsia"/>
          <w:color w:val="000000" w:themeColor="text1"/>
          <w:sz w:val="24"/>
        </w:rPr>
        <w:tab/>
        <w:t>技术规格书</w:t>
      </w:r>
    </w:p>
    <w:p w:rsidR="00D641D8" w:rsidRDefault="00C80245">
      <w:pPr>
        <w:spacing w:line="560" w:lineRule="exact"/>
        <w:ind w:firstLineChars="100" w:firstLine="240"/>
        <w:rPr>
          <w:rFonts w:ascii="微软雅黑" w:eastAsia="微软雅黑" w:hAnsi="微软雅黑"/>
          <w:color w:val="000000" w:themeColor="text1"/>
          <w:sz w:val="24"/>
        </w:rPr>
      </w:pPr>
      <w:r>
        <w:rPr>
          <w:rFonts w:ascii="微软雅黑" w:eastAsia="微软雅黑" w:hAnsi="微软雅黑" w:hint="eastAsia"/>
          <w:color w:val="000000" w:themeColor="text1"/>
          <w:sz w:val="24"/>
        </w:rPr>
        <w:t>第四章</w:t>
      </w:r>
      <w:r>
        <w:rPr>
          <w:rFonts w:ascii="微软雅黑" w:eastAsia="微软雅黑" w:hAnsi="微软雅黑" w:hint="eastAsia"/>
          <w:color w:val="000000" w:themeColor="text1"/>
          <w:sz w:val="24"/>
        </w:rPr>
        <w:tab/>
        <w:t>投标文件（格式）</w:t>
      </w:r>
    </w:p>
    <w:p w:rsidR="00D641D8" w:rsidRDefault="00C80245">
      <w:pPr>
        <w:spacing w:line="560" w:lineRule="exact"/>
        <w:ind w:firstLineChars="100" w:firstLine="240"/>
        <w:rPr>
          <w:rFonts w:ascii="微软雅黑" w:eastAsia="微软雅黑" w:hAnsi="微软雅黑"/>
          <w:color w:val="000000" w:themeColor="text1"/>
          <w:sz w:val="24"/>
        </w:rPr>
      </w:pPr>
      <w:r>
        <w:rPr>
          <w:rFonts w:ascii="微软雅黑" w:eastAsia="微软雅黑" w:hAnsi="微软雅黑" w:hint="eastAsia"/>
          <w:color w:val="000000" w:themeColor="text1"/>
          <w:sz w:val="24"/>
        </w:rPr>
        <w:t>第五章</w:t>
      </w:r>
      <w:r>
        <w:rPr>
          <w:rFonts w:ascii="微软雅黑" w:eastAsia="微软雅黑" w:hAnsi="微软雅黑" w:hint="eastAsia"/>
          <w:color w:val="000000" w:themeColor="text1"/>
          <w:sz w:val="24"/>
        </w:rPr>
        <w:tab/>
        <w:t>授予合同</w:t>
      </w:r>
    </w:p>
    <w:p w:rsidR="00D641D8" w:rsidRDefault="00C80245">
      <w:pPr>
        <w:spacing w:line="560" w:lineRule="exact"/>
        <w:ind w:leftChars="134" w:left="281"/>
        <w:rPr>
          <w:rFonts w:ascii="微软雅黑" w:eastAsia="微软雅黑" w:hAnsi="微软雅黑"/>
          <w:color w:val="000000" w:themeColor="text1"/>
          <w:sz w:val="24"/>
        </w:rPr>
      </w:pPr>
      <w:r>
        <w:rPr>
          <w:rFonts w:ascii="微软雅黑" w:eastAsia="微软雅黑" w:hAnsi="微软雅黑"/>
          <w:color w:val="000000" w:themeColor="text1"/>
          <w:sz w:val="24"/>
        </w:rPr>
        <w:t>上述章节和本序以及对本招标文件的澄清和修改所产生的书面通知、会议</w:t>
      </w:r>
      <w:r>
        <w:rPr>
          <w:rFonts w:ascii="微软雅黑" w:eastAsia="微软雅黑" w:hAnsi="微软雅黑" w:hint="eastAsia"/>
          <w:color w:val="000000" w:themeColor="text1"/>
          <w:sz w:val="24"/>
        </w:rPr>
        <w:t>纪要</w:t>
      </w:r>
      <w:r>
        <w:rPr>
          <w:rFonts w:ascii="微软雅黑" w:eastAsia="微软雅黑" w:hAnsi="微软雅黑"/>
          <w:color w:val="000000" w:themeColor="text1"/>
          <w:sz w:val="24"/>
        </w:rPr>
        <w:t>及补充通知均为招标文件的组成部分，对投标人起约束作用。</w:t>
      </w:r>
    </w:p>
    <w:p w:rsidR="00D641D8" w:rsidRDefault="00C80245">
      <w:pPr>
        <w:spacing w:line="560" w:lineRule="exact"/>
        <w:ind w:left="240" w:hangingChars="100" w:hanging="240"/>
        <w:rPr>
          <w:rFonts w:ascii="微软雅黑" w:eastAsia="微软雅黑" w:hAnsi="微软雅黑"/>
          <w:color w:val="000000" w:themeColor="text1"/>
          <w:sz w:val="24"/>
        </w:rPr>
      </w:pPr>
      <w:r>
        <w:rPr>
          <w:rFonts w:ascii="微软雅黑" w:eastAsia="微软雅黑" w:hAnsi="微软雅黑" w:hint="eastAsia"/>
          <w:color w:val="000000" w:themeColor="text1"/>
          <w:sz w:val="24"/>
        </w:rPr>
        <w:t>2.</w:t>
      </w:r>
      <w:r>
        <w:rPr>
          <w:rFonts w:ascii="微软雅黑" w:eastAsia="微软雅黑" w:hAnsi="微软雅黑"/>
          <w:color w:val="000000" w:themeColor="text1"/>
          <w:sz w:val="24"/>
        </w:rPr>
        <w:t>投标人应当按照本招标文件的要求编制投标文件，并对招标文件提出的实质性要求和条件作出响应。投标人应认真审阅全面理解本招标文件中所有的</w:t>
      </w:r>
      <w:r>
        <w:rPr>
          <w:rFonts w:ascii="微软雅黑" w:eastAsia="微软雅黑" w:hAnsi="微软雅黑" w:hint="eastAsia"/>
          <w:color w:val="000000" w:themeColor="text1"/>
          <w:sz w:val="24"/>
        </w:rPr>
        <w:t>须</w:t>
      </w:r>
      <w:r>
        <w:rPr>
          <w:rFonts w:ascii="微软雅黑" w:eastAsia="微软雅黑" w:hAnsi="微软雅黑"/>
          <w:color w:val="000000" w:themeColor="text1"/>
          <w:sz w:val="24"/>
        </w:rPr>
        <w:t>知、条件、格式、条款、规范和图纸等。如果投标人的投标文件不能符合招标文件的要求，责任由投标人自负。不符合招标文件要求的投标书将被拒绝。</w:t>
      </w:r>
    </w:p>
    <w:p w:rsidR="00D641D8" w:rsidRDefault="00C80245">
      <w:pPr>
        <w:spacing w:line="560" w:lineRule="exact"/>
        <w:rPr>
          <w:rFonts w:ascii="微软雅黑" w:eastAsia="微软雅黑" w:hAnsi="微软雅黑"/>
          <w:color w:val="000000" w:themeColor="text1"/>
          <w:sz w:val="24"/>
        </w:rPr>
      </w:pPr>
      <w:r>
        <w:rPr>
          <w:rFonts w:ascii="微软雅黑" w:eastAsia="微软雅黑" w:hAnsi="微软雅黑" w:hint="eastAsia"/>
          <w:color w:val="000000" w:themeColor="text1"/>
          <w:sz w:val="24"/>
        </w:rPr>
        <w:t>3.</w:t>
      </w:r>
      <w:r>
        <w:rPr>
          <w:rFonts w:ascii="微软雅黑" w:eastAsia="微软雅黑" w:hAnsi="微软雅黑"/>
          <w:color w:val="000000" w:themeColor="text1"/>
          <w:sz w:val="24"/>
        </w:rPr>
        <w:t>凡获得本招标文件者，无论其投标与否均应对招标文件保密。</w:t>
      </w:r>
    </w:p>
    <w:p w:rsidR="00D641D8" w:rsidRDefault="00C80245">
      <w:pPr>
        <w:spacing w:line="560" w:lineRule="exact"/>
        <w:rPr>
          <w:rFonts w:ascii="微软雅黑" w:eastAsia="微软雅黑" w:hAnsi="微软雅黑"/>
          <w:color w:val="000000" w:themeColor="text1"/>
          <w:sz w:val="24"/>
        </w:rPr>
      </w:pPr>
      <w:r>
        <w:rPr>
          <w:rFonts w:ascii="微软雅黑" w:eastAsia="微软雅黑" w:hAnsi="微软雅黑" w:hint="eastAsia"/>
          <w:color w:val="000000" w:themeColor="text1"/>
          <w:sz w:val="24"/>
        </w:rPr>
        <w:t>4.本次招标单位为河南心兴化学材料有限公司。</w:t>
      </w:r>
    </w:p>
    <w:p w:rsidR="00D641D8" w:rsidRDefault="00D641D8">
      <w:pPr>
        <w:jc w:val="left"/>
        <w:rPr>
          <w:rFonts w:ascii="微软雅黑" w:eastAsia="微软雅黑" w:hAnsi="微软雅黑" w:cs="微软雅黑"/>
          <w:color w:val="000000" w:themeColor="text1"/>
          <w:sz w:val="24"/>
        </w:rPr>
      </w:pPr>
    </w:p>
    <w:p w:rsidR="00D641D8" w:rsidRDefault="00D641D8">
      <w:pPr>
        <w:jc w:val="left"/>
        <w:rPr>
          <w:rFonts w:ascii="微软雅黑" w:eastAsia="微软雅黑" w:hAnsi="微软雅黑" w:cs="微软雅黑"/>
          <w:color w:val="000000" w:themeColor="text1"/>
          <w:sz w:val="24"/>
        </w:rPr>
      </w:pPr>
    </w:p>
    <w:p w:rsidR="00D641D8" w:rsidRDefault="00D641D8">
      <w:pPr>
        <w:jc w:val="left"/>
        <w:rPr>
          <w:rFonts w:ascii="微软雅黑" w:eastAsia="微软雅黑" w:hAnsi="微软雅黑" w:cs="微软雅黑"/>
          <w:color w:val="000000" w:themeColor="text1"/>
          <w:sz w:val="24"/>
        </w:rPr>
      </w:pPr>
    </w:p>
    <w:p w:rsidR="00D641D8" w:rsidRDefault="00D641D8">
      <w:pPr>
        <w:jc w:val="left"/>
        <w:rPr>
          <w:rFonts w:ascii="微软雅黑" w:eastAsia="微软雅黑" w:hAnsi="微软雅黑" w:cs="微软雅黑"/>
          <w:color w:val="000000" w:themeColor="text1"/>
          <w:sz w:val="24"/>
        </w:rPr>
      </w:pPr>
    </w:p>
    <w:p w:rsidR="00D641D8" w:rsidRDefault="00D641D8">
      <w:pPr>
        <w:jc w:val="left"/>
        <w:rPr>
          <w:rFonts w:ascii="微软雅黑" w:eastAsia="微软雅黑" w:hAnsi="微软雅黑" w:cs="微软雅黑"/>
          <w:color w:val="000000" w:themeColor="text1"/>
          <w:sz w:val="24"/>
        </w:rPr>
      </w:pPr>
    </w:p>
    <w:p w:rsidR="00D641D8" w:rsidRDefault="00D641D8">
      <w:pPr>
        <w:jc w:val="left"/>
        <w:rPr>
          <w:rFonts w:ascii="微软雅黑" w:eastAsia="微软雅黑" w:hAnsi="微软雅黑" w:cs="微软雅黑"/>
          <w:color w:val="000000" w:themeColor="text1"/>
          <w:sz w:val="24"/>
        </w:rPr>
      </w:pPr>
    </w:p>
    <w:p w:rsidR="00D641D8" w:rsidRDefault="00D641D8">
      <w:pPr>
        <w:jc w:val="left"/>
        <w:rPr>
          <w:rFonts w:ascii="微软雅黑" w:eastAsia="微软雅黑" w:hAnsi="微软雅黑" w:cs="微软雅黑"/>
          <w:color w:val="000000" w:themeColor="text1"/>
          <w:sz w:val="24"/>
        </w:rPr>
      </w:pPr>
    </w:p>
    <w:p w:rsidR="00D641D8" w:rsidRDefault="00C80245">
      <w:pPr>
        <w:pStyle w:val="a9"/>
        <w:spacing w:after="100"/>
        <w:rPr>
          <w:rFonts w:ascii="微软雅黑" w:eastAsia="微软雅黑" w:hAnsi="微软雅黑"/>
          <w:color w:val="000000" w:themeColor="text1"/>
          <w:sz w:val="28"/>
          <w:szCs w:val="28"/>
        </w:rPr>
      </w:pPr>
      <w:bookmarkStart w:id="2" w:name="_Toc450826188"/>
      <w:r>
        <w:rPr>
          <w:rFonts w:ascii="微软雅黑" w:eastAsia="微软雅黑" w:hAnsi="微软雅黑" w:hint="eastAsia"/>
          <w:color w:val="000000" w:themeColor="text1"/>
          <w:sz w:val="28"/>
          <w:szCs w:val="28"/>
        </w:rPr>
        <w:t>第一章 招标文件</w:t>
      </w:r>
      <w:bookmarkEnd w:id="2"/>
    </w:p>
    <w:p w:rsidR="00D641D8" w:rsidRDefault="00C80245">
      <w:pPr>
        <w:pStyle w:val="2"/>
        <w:rPr>
          <w:rFonts w:ascii="微软雅黑" w:eastAsia="微软雅黑" w:hAnsi="微软雅黑"/>
          <w:color w:val="000000" w:themeColor="text1"/>
          <w:sz w:val="24"/>
          <w:szCs w:val="24"/>
        </w:rPr>
      </w:pPr>
      <w:bookmarkStart w:id="3" w:name="_Toc28709"/>
      <w:bookmarkStart w:id="4" w:name="_Toc30049"/>
      <w:bookmarkStart w:id="5" w:name="_Toc25538"/>
      <w:bookmarkStart w:id="6" w:name="_Toc19847"/>
      <w:bookmarkStart w:id="7" w:name="_Toc6827"/>
      <w:bookmarkStart w:id="8" w:name="_Toc5020"/>
      <w:bookmarkStart w:id="9" w:name="_Toc29557"/>
      <w:bookmarkStart w:id="10" w:name="_Toc22132"/>
      <w:bookmarkStart w:id="11" w:name="_Toc3808"/>
      <w:bookmarkStart w:id="12" w:name="_Toc28247"/>
      <w:bookmarkStart w:id="13" w:name="_Toc11832"/>
      <w:bookmarkStart w:id="14" w:name="_Toc8592"/>
      <w:bookmarkStart w:id="15" w:name="_Toc324145079"/>
      <w:bookmarkStart w:id="16" w:name="_Toc450826189"/>
      <w:r>
        <w:rPr>
          <w:rFonts w:ascii="微软雅黑" w:eastAsia="微软雅黑" w:hAnsi="微软雅黑" w:hint="eastAsia"/>
          <w:color w:val="000000" w:themeColor="text1"/>
          <w:sz w:val="24"/>
          <w:szCs w:val="24"/>
        </w:rPr>
        <w:t>1 投标须知</w:t>
      </w:r>
      <w:bookmarkEnd w:id="3"/>
      <w:bookmarkEnd w:id="4"/>
      <w:bookmarkEnd w:id="5"/>
      <w:bookmarkEnd w:id="6"/>
      <w:bookmarkEnd w:id="7"/>
      <w:bookmarkEnd w:id="8"/>
      <w:bookmarkEnd w:id="9"/>
      <w:bookmarkEnd w:id="10"/>
      <w:bookmarkEnd w:id="11"/>
      <w:bookmarkEnd w:id="12"/>
      <w:bookmarkEnd w:id="13"/>
      <w:bookmarkEnd w:id="14"/>
      <w:bookmarkEnd w:id="15"/>
      <w:bookmarkEnd w:id="16"/>
    </w:p>
    <w:tbl>
      <w:tblPr>
        <w:tblW w:w="945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53"/>
        <w:gridCol w:w="2402"/>
        <w:gridCol w:w="6195"/>
      </w:tblGrid>
      <w:tr w:rsidR="00D641D8">
        <w:trPr>
          <w:trHeight w:val="532"/>
          <w:jc w:val="center"/>
        </w:trPr>
        <w:tc>
          <w:tcPr>
            <w:tcW w:w="853"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napToGrid w:val="0"/>
              <w:spacing w:line="360" w:lineRule="auto"/>
              <w:jc w:val="left"/>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lang w:val="zh-CN"/>
              </w:rPr>
              <w:t>序号</w:t>
            </w:r>
          </w:p>
        </w:tc>
        <w:tc>
          <w:tcPr>
            <w:tcW w:w="2402"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napToGrid w:val="0"/>
              <w:spacing w:line="360" w:lineRule="auto"/>
              <w:jc w:val="center"/>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lang w:val="zh-CN"/>
              </w:rPr>
              <w:t>内  容</w:t>
            </w:r>
          </w:p>
        </w:tc>
        <w:tc>
          <w:tcPr>
            <w:tcW w:w="6195"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napToGrid w:val="0"/>
              <w:spacing w:line="360" w:lineRule="auto"/>
              <w:jc w:val="center"/>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lang w:val="zh-CN"/>
              </w:rPr>
              <w:t>说明与要求</w:t>
            </w:r>
          </w:p>
        </w:tc>
      </w:tr>
      <w:tr w:rsidR="00D641D8">
        <w:trPr>
          <w:trHeight w:val="400"/>
          <w:jc w:val="center"/>
        </w:trPr>
        <w:tc>
          <w:tcPr>
            <w:tcW w:w="853" w:type="dxa"/>
            <w:tcBorders>
              <w:top w:val="single" w:sz="4" w:space="0" w:color="auto"/>
              <w:left w:val="single" w:sz="4" w:space="0" w:color="auto"/>
              <w:bottom w:val="single" w:sz="4" w:space="0" w:color="auto"/>
              <w:right w:val="single" w:sz="4" w:space="0" w:color="auto"/>
            </w:tcBorders>
            <w:vAlign w:val="center"/>
          </w:tcPr>
          <w:p w:rsidR="00D641D8" w:rsidRDefault="00D641D8">
            <w:pPr>
              <w:numPr>
                <w:ilvl w:val="0"/>
                <w:numId w:val="1"/>
              </w:numPr>
              <w:autoSpaceDE w:val="0"/>
              <w:autoSpaceDN w:val="0"/>
              <w:adjustRightInd w:val="0"/>
              <w:snapToGrid w:val="0"/>
              <w:spacing w:line="360" w:lineRule="auto"/>
              <w:jc w:val="center"/>
              <w:rPr>
                <w:rFonts w:ascii="微软雅黑" w:eastAsia="微软雅黑" w:hAnsi="微软雅黑" w:cs="Arial"/>
                <w:color w:val="000000" w:themeColor="text1"/>
                <w:sz w:val="24"/>
                <w:lang w:val="zh-CN"/>
              </w:rPr>
            </w:pPr>
          </w:p>
        </w:tc>
        <w:tc>
          <w:tcPr>
            <w:tcW w:w="2402"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napToGrid w:val="0"/>
              <w:spacing w:line="360" w:lineRule="auto"/>
              <w:jc w:val="left"/>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lang w:val="zh-CN"/>
              </w:rPr>
              <w:t>采购单位</w:t>
            </w:r>
          </w:p>
        </w:tc>
        <w:tc>
          <w:tcPr>
            <w:tcW w:w="6195"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napToGrid w:val="0"/>
              <w:spacing w:line="360" w:lineRule="auto"/>
              <w:jc w:val="left"/>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rPr>
              <w:t>河南心兴化学材料有限公司</w:t>
            </w:r>
          </w:p>
        </w:tc>
      </w:tr>
      <w:tr w:rsidR="00D641D8">
        <w:trPr>
          <w:trHeight w:val="400"/>
          <w:jc w:val="center"/>
        </w:trPr>
        <w:tc>
          <w:tcPr>
            <w:tcW w:w="853" w:type="dxa"/>
            <w:tcBorders>
              <w:top w:val="single" w:sz="4" w:space="0" w:color="auto"/>
              <w:left w:val="single" w:sz="4" w:space="0" w:color="auto"/>
              <w:bottom w:val="single" w:sz="4" w:space="0" w:color="auto"/>
              <w:right w:val="single" w:sz="4" w:space="0" w:color="auto"/>
            </w:tcBorders>
            <w:vAlign w:val="center"/>
          </w:tcPr>
          <w:p w:rsidR="00D641D8" w:rsidRDefault="00D641D8">
            <w:pPr>
              <w:numPr>
                <w:ilvl w:val="0"/>
                <w:numId w:val="1"/>
              </w:numPr>
              <w:autoSpaceDE w:val="0"/>
              <w:autoSpaceDN w:val="0"/>
              <w:adjustRightInd w:val="0"/>
              <w:snapToGrid w:val="0"/>
              <w:spacing w:line="360" w:lineRule="auto"/>
              <w:jc w:val="center"/>
              <w:rPr>
                <w:rFonts w:ascii="微软雅黑" w:eastAsia="微软雅黑" w:hAnsi="微软雅黑" w:cs="Arial"/>
                <w:color w:val="000000" w:themeColor="text1"/>
                <w:sz w:val="24"/>
                <w:lang w:val="zh-CN"/>
              </w:rPr>
            </w:pPr>
          </w:p>
        </w:tc>
        <w:tc>
          <w:tcPr>
            <w:tcW w:w="2402"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napToGrid w:val="0"/>
              <w:spacing w:line="360" w:lineRule="auto"/>
              <w:jc w:val="left"/>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lang w:val="zh-CN"/>
              </w:rPr>
              <w:t>招标项目</w:t>
            </w:r>
          </w:p>
        </w:tc>
        <w:tc>
          <w:tcPr>
            <w:tcW w:w="6195" w:type="dxa"/>
            <w:tcBorders>
              <w:top w:val="single" w:sz="4" w:space="0" w:color="auto"/>
              <w:left w:val="single" w:sz="4" w:space="0" w:color="auto"/>
              <w:bottom w:val="single" w:sz="4" w:space="0" w:color="auto"/>
              <w:right w:val="single" w:sz="4" w:space="0" w:color="auto"/>
            </w:tcBorders>
            <w:vAlign w:val="center"/>
          </w:tcPr>
          <w:p w:rsidR="00D641D8" w:rsidRDefault="00C80245">
            <w:pPr>
              <w:jc w:val="left"/>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镀锌包装桶</w:t>
            </w:r>
            <w:r w:rsidR="00BB6745">
              <w:rPr>
                <w:rFonts w:ascii="微软雅黑" w:eastAsia="微软雅黑" w:hAnsi="微软雅黑" w:cs="Arial" w:hint="eastAsia"/>
                <w:color w:val="000000" w:themeColor="text1"/>
                <w:kern w:val="0"/>
                <w:sz w:val="24"/>
              </w:rPr>
              <w:t>第二季度</w:t>
            </w:r>
            <w:r w:rsidR="00F9525B">
              <w:rPr>
                <w:rFonts w:ascii="微软雅黑" w:eastAsia="微软雅黑" w:hAnsi="微软雅黑" w:cs="Arial" w:hint="eastAsia"/>
                <w:color w:val="000000" w:themeColor="text1"/>
                <w:kern w:val="0"/>
                <w:sz w:val="24"/>
              </w:rPr>
              <w:t>招标</w:t>
            </w:r>
            <w:r w:rsidR="00BB6745">
              <w:rPr>
                <w:rFonts w:ascii="微软雅黑" w:eastAsia="微软雅黑" w:hAnsi="微软雅黑" w:cs="Arial" w:hint="eastAsia"/>
                <w:color w:val="000000" w:themeColor="text1"/>
                <w:kern w:val="0"/>
                <w:sz w:val="24"/>
              </w:rPr>
              <w:t>（2024年4-6月用量）</w:t>
            </w:r>
          </w:p>
        </w:tc>
      </w:tr>
      <w:tr w:rsidR="00D641D8">
        <w:trPr>
          <w:trHeight w:val="400"/>
          <w:jc w:val="center"/>
        </w:trPr>
        <w:tc>
          <w:tcPr>
            <w:tcW w:w="853" w:type="dxa"/>
            <w:tcBorders>
              <w:top w:val="single" w:sz="4" w:space="0" w:color="auto"/>
              <w:left w:val="single" w:sz="4" w:space="0" w:color="auto"/>
              <w:bottom w:val="single" w:sz="4" w:space="0" w:color="auto"/>
              <w:right w:val="single" w:sz="4" w:space="0" w:color="auto"/>
            </w:tcBorders>
            <w:vAlign w:val="center"/>
          </w:tcPr>
          <w:p w:rsidR="00D641D8" w:rsidRDefault="00D641D8">
            <w:pPr>
              <w:numPr>
                <w:ilvl w:val="0"/>
                <w:numId w:val="1"/>
              </w:numPr>
              <w:autoSpaceDE w:val="0"/>
              <w:autoSpaceDN w:val="0"/>
              <w:adjustRightInd w:val="0"/>
              <w:snapToGrid w:val="0"/>
              <w:spacing w:line="360" w:lineRule="auto"/>
              <w:jc w:val="center"/>
              <w:rPr>
                <w:rFonts w:ascii="微软雅黑" w:eastAsia="微软雅黑" w:hAnsi="微软雅黑" w:cs="Arial"/>
                <w:color w:val="000000" w:themeColor="text1"/>
                <w:sz w:val="24"/>
                <w:lang w:val="zh-CN"/>
              </w:rPr>
            </w:pPr>
          </w:p>
        </w:tc>
        <w:tc>
          <w:tcPr>
            <w:tcW w:w="2402"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napToGrid w:val="0"/>
              <w:spacing w:line="360" w:lineRule="auto"/>
              <w:jc w:val="left"/>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lang w:val="zh-CN"/>
              </w:rPr>
              <w:t>投标保证金</w:t>
            </w:r>
          </w:p>
        </w:tc>
        <w:tc>
          <w:tcPr>
            <w:tcW w:w="6195" w:type="dxa"/>
            <w:tcBorders>
              <w:top w:val="single" w:sz="4" w:space="0" w:color="auto"/>
              <w:left w:val="single" w:sz="4" w:space="0" w:color="auto"/>
              <w:bottom w:val="single" w:sz="4" w:space="0" w:color="auto"/>
              <w:right w:val="single" w:sz="4" w:space="0" w:color="auto"/>
            </w:tcBorders>
            <w:vAlign w:val="center"/>
          </w:tcPr>
          <w:p w:rsidR="00D641D8" w:rsidRDefault="00626E4B" w:rsidP="00626E4B">
            <w:pPr>
              <w:autoSpaceDE w:val="0"/>
              <w:autoSpaceDN w:val="0"/>
              <w:adjustRightInd w:val="0"/>
              <w:snapToGrid w:val="0"/>
              <w:spacing w:line="360" w:lineRule="auto"/>
              <w:jc w:val="left"/>
              <w:rPr>
                <w:rFonts w:ascii="微软雅黑" w:eastAsia="微软雅黑" w:hAnsi="微软雅黑" w:cs="Arial"/>
                <w:color w:val="000000" w:themeColor="text1"/>
                <w:sz w:val="24"/>
              </w:rPr>
            </w:pPr>
            <w:r>
              <w:rPr>
                <w:rFonts w:ascii="微软雅黑" w:eastAsia="微软雅黑" w:hAnsi="微软雅黑" w:cs="Arial" w:hint="eastAsia"/>
                <w:color w:val="000000" w:themeColor="text1"/>
                <w:kern w:val="0"/>
                <w:sz w:val="24"/>
              </w:rPr>
              <w:t>4</w:t>
            </w:r>
            <w:r w:rsidR="00C80245">
              <w:rPr>
                <w:rFonts w:ascii="微软雅黑" w:eastAsia="微软雅黑" w:hAnsi="微软雅黑" w:cs="Arial" w:hint="eastAsia"/>
                <w:color w:val="000000" w:themeColor="text1"/>
                <w:kern w:val="0"/>
                <w:sz w:val="24"/>
              </w:rPr>
              <w:t>0000元(</w:t>
            </w:r>
            <w:r w:rsidR="00C80245">
              <w:rPr>
                <w:rFonts w:ascii="宋体" w:hAnsi="宋体" w:cs="Arial" w:hint="eastAsia"/>
                <w:color w:val="000000" w:themeColor="text1"/>
                <w:kern w:val="0"/>
                <w:szCs w:val="21"/>
              </w:rPr>
              <w:t>人民币大写：</w:t>
            </w:r>
            <w:r>
              <w:rPr>
                <w:rFonts w:ascii="宋体" w:hAnsi="宋体" w:cs="Arial" w:hint="eastAsia"/>
                <w:color w:val="000000" w:themeColor="text1"/>
                <w:kern w:val="0"/>
                <w:szCs w:val="21"/>
              </w:rPr>
              <w:t>肆</w:t>
            </w:r>
            <w:r w:rsidR="00C80245">
              <w:rPr>
                <w:rFonts w:ascii="宋体" w:hAnsi="宋体" w:cs="Arial" w:hint="eastAsia"/>
                <w:color w:val="000000" w:themeColor="text1"/>
                <w:kern w:val="0"/>
                <w:szCs w:val="21"/>
              </w:rPr>
              <w:t>万元整,</w:t>
            </w:r>
            <w:r w:rsidR="00C80245">
              <w:rPr>
                <w:rFonts w:ascii="宋体" w:hAnsi="宋体" w:cs="Arial" w:hint="eastAsia"/>
                <w:color w:val="000000" w:themeColor="text1"/>
                <w:szCs w:val="21"/>
                <w:lang w:val="zh-CN"/>
              </w:rPr>
              <w:t xml:space="preserve"> 需以公司的名义缴纳</w:t>
            </w:r>
            <w:r w:rsidR="00C80245">
              <w:rPr>
                <w:rFonts w:ascii="宋体" w:hAnsi="宋体" w:cs="Arial" w:hint="eastAsia"/>
                <w:color w:val="000000" w:themeColor="text1"/>
                <w:szCs w:val="21"/>
              </w:rPr>
              <w:t>，</w:t>
            </w:r>
            <w:r w:rsidR="00C80245">
              <w:rPr>
                <w:rFonts w:ascii="宋体" w:hAnsi="宋体" w:cs="Arial" w:hint="eastAsia"/>
                <w:color w:val="000000" w:themeColor="text1"/>
                <w:szCs w:val="21"/>
                <w:lang w:val="zh-CN"/>
              </w:rPr>
              <w:t>以个人名义无效</w:t>
            </w:r>
            <w:r w:rsidR="00C80245">
              <w:rPr>
                <w:rFonts w:ascii="宋体" w:hAnsi="宋体" w:cs="Arial" w:hint="eastAsia"/>
                <w:color w:val="000000" w:themeColor="text1"/>
                <w:szCs w:val="21"/>
              </w:rPr>
              <w:t>；打款备注：镀桶包装桶年度招标+投标单位名称</w:t>
            </w:r>
            <w:r w:rsidR="00C80245">
              <w:rPr>
                <w:rFonts w:ascii="微软雅黑" w:eastAsia="微软雅黑" w:hAnsi="微软雅黑" w:cs="Arial" w:hint="eastAsia"/>
                <w:color w:val="000000" w:themeColor="text1"/>
                <w:kern w:val="0"/>
                <w:sz w:val="24"/>
              </w:rPr>
              <w:t>)</w:t>
            </w:r>
          </w:p>
        </w:tc>
      </w:tr>
      <w:tr w:rsidR="00D641D8">
        <w:trPr>
          <w:trHeight w:val="3479"/>
          <w:jc w:val="center"/>
        </w:trPr>
        <w:tc>
          <w:tcPr>
            <w:tcW w:w="853" w:type="dxa"/>
            <w:tcBorders>
              <w:top w:val="single" w:sz="4" w:space="0" w:color="auto"/>
              <w:left w:val="single" w:sz="4" w:space="0" w:color="auto"/>
              <w:bottom w:val="single" w:sz="4" w:space="0" w:color="auto"/>
              <w:right w:val="single" w:sz="4" w:space="0" w:color="auto"/>
            </w:tcBorders>
            <w:vAlign w:val="center"/>
          </w:tcPr>
          <w:p w:rsidR="00D641D8" w:rsidRDefault="00D641D8">
            <w:pPr>
              <w:numPr>
                <w:ilvl w:val="0"/>
                <w:numId w:val="1"/>
              </w:numPr>
              <w:autoSpaceDE w:val="0"/>
              <w:autoSpaceDN w:val="0"/>
              <w:adjustRightInd w:val="0"/>
              <w:snapToGrid w:val="0"/>
              <w:spacing w:line="360" w:lineRule="auto"/>
              <w:jc w:val="center"/>
              <w:rPr>
                <w:rFonts w:ascii="微软雅黑" w:eastAsia="微软雅黑" w:hAnsi="微软雅黑" w:cs="Arial"/>
                <w:color w:val="000000" w:themeColor="text1"/>
                <w:sz w:val="24"/>
                <w:lang w:val="zh-CN"/>
              </w:rPr>
            </w:pPr>
          </w:p>
        </w:tc>
        <w:tc>
          <w:tcPr>
            <w:tcW w:w="8597" w:type="dxa"/>
            <w:gridSpan w:val="2"/>
            <w:tcBorders>
              <w:top w:val="single" w:sz="4" w:space="0" w:color="auto"/>
              <w:left w:val="single" w:sz="4" w:space="0" w:color="auto"/>
              <w:bottom w:val="single" w:sz="4" w:space="0" w:color="auto"/>
              <w:right w:val="single" w:sz="4" w:space="0" w:color="auto"/>
            </w:tcBorders>
            <w:vAlign w:val="center"/>
          </w:tcPr>
          <w:p w:rsidR="00D641D8" w:rsidRDefault="00C80245">
            <w:pPr>
              <w:adjustRightInd w:val="0"/>
              <w:snapToGrid w:val="0"/>
              <w:spacing w:line="240" w:lineRule="atLeast"/>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rPr>
              <w:t>纳税人名称：河南心兴化学材料有限公司</w:t>
            </w:r>
          </w:p>
          <w:p w:rsidR="00D641D8" w:rsidRDefault="00C80245">
            <w:pPr>
              <w:adjustRightInd w:val="0"/>
              <w:snapToGrid w:val="0"/>
              <w:spacing w:line="240" w:lineRule="atLeast"/>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rPr>
              <w:t>纳税人识别号：91410700MA47PEUA88</w:t>
            </w:r>
          </w:p>
          <w:p w:rsidR="00D641D8" w:rsidRDefault="00C80245">
            <w:pPr>
              <w:adjustRightInd w:val="0"/>
              <w:snapToGrid w:val="0"/>
              <w:spacing w:line="240" w:lineRule="atLeast"/>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rPr>
              <w:t>开户行名称：中国建设银行股份有限公司新乡县支行</w:t>
            </w:r>
          </w:p>
          <w:p w:rsidR="00D641D8" w:rsidRDefault="00C80245">
            <w:pPr>
              <w:adjustRightInd w:val="0"/>
              <w:snapToGrid w:val="0"/>
              <w:spacing w:line="240" w:lineRule="atLeast"/>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rPr>
              <w:t>账户：41050163285200000762</w:t>
            </w:r>
          </w:p>
          <w:p w:rsidR="00D641D8" w:rsidRDefault="00C80245">
            <w:pPr>
              <w:adjustRightInd w:val="0"/>
              <w:snapToGrid w:val="0"/>
              <w:spacing w:line="240" w:lineRule="atLeast"/>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rPr>
              <w:t>地址：河南省新乡市新乡县朗公庙镇青龙路东段5号门</w:t>
            </w:r>
          </w:p>
          <w:p w:rsidR="00D641D8" w:rsidRDefault="00C80245">
            <w:pPr>
              <w:adjustRightInd w:val="0"/>
              <w:snapToGrid w:val="0"/>
              <w:spacing w:line="240" w:lineRule="atLeast"/>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rPr>
              <w:t>电话：0373-5592888</w:t>
            </w:r>
          </w:p>
          <w:p w:rsidR="00D641D8" w:rsidRDefault="00C80245">
            <w:pPr>
              <w:adjustRightInd w:val="0"/>
              <w:snapToGrid w:val="0"/>
              <w:spacing w:line="240" w:lineRule="atLeast"/>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rPr>
              <w:t>支付方式:电汇。</w:t>
            </w:r>
          </w:p>
          <w:p w:rsidR="00D641D8" w:rsidRDefault="00C80245">
            <w:pPr>
              <w:adjustRightInd w:val="0"/>
              <w:snapToGrid w:val="0"/>
              <w:spacing w:line="240" w:lineRule="atLeast"/>
              <w:rPr>
                <w:rFonts w:ascii="微软雅黑" w:eastAsia="微软雅黑" w:hAnsi="微软雅黑" w:cs="Arial"/>
                <w:color w:val="000000" w:themeColor="text1"/>
                <w:sz w:val="24"/>
              </w:rPr>
            </w:pPr>
            <w:r>
              <w:rPr>
                <w:rFonts w:hAnsi="宋体" w:hint="eastAsia"/>
                <w:b/>
                <w:color w:val="000000" w:themeColor="text1"/>
                <w:szCs w:val="28"/>
                <w:u w:val="single"/>
              </w:rPr>
              <w:t>（投标保证金银行汇款底单招标截止时间前发至邮箱</w:t>
            </w:r>
            <w:r>
              <w:rPr>
                <w:rFonts w:hAnsi="宋体" w:hint="eastAsia"/>
                <w:b/>
                <w:color w:val="000000" w:themeColor="text1"/>
                <w:szCs w:val="28"/>
                <w:u w:val="single"/>
              </w:rPr>
              <w:t>xxgscgb@hnxlx.com.cn</w:t>
            </w:r>
            <w:r>
              <w:rPr>
                <w:rFonts w:hAnsi="宋体" w:hint="eastAsia"/>
                <w:b/>
                <w:color w:val="000000" w:themeColor="text1"/>
                <w:szCs w:val="28"/>
                <w:u w:val="single"/>
              </w:rPr>
              <w:t>）</w:t>
            </w:r>
          </w:p>
        </w:tc>
      </w:tr>
      <w:tr w:rsidR="00D641D8">
        <w:trPr>
          <w:trHeight w:val="400"/>
          <w:jc w:val="center"/>
        </w:trPr>
        <w:tc>
          <w:tcPr>
            <w:tcW w:w="853" w:type="dxa"/>
            <w:tcBorders>
              <w:top w:val="single" w:sz="4" w:space="0" w:color="auto"/>
              <w:left w:val="single" w:sz="4" w:space="0" w:color="auto"/>
              <w:bottom w:val="single" w:sz="4" w:space="0" w:color="auto"/>
              <w:right w:val="single" w:sz="4" w:space="0" w:color="auto"/>
            </w:tcBorders>
            <w:vAlign w:val="center"/>
          </w:tcPr>
          <w:p w:rsidR="00D641D8" w:rsidRDefault="00D641D8">
            <w:pPr>
              <w:numPr>
                <w:ilvl w:val="0"/>
                <w:numId w:val="1"/>
              </w:numPr>
              <w:autoSpaceDE w:val="0"/>
              <w:autoSpaceDN w:val="0"/>
              <w:adjustRightInd w:val="0"/>
              <w:snapToGrid w:val="0"/>
              <w:spacing w:line="360" w:lineRule="auto"/>
              <w:jc w:val="center"/>
              <w:rPr>
                <w:rFonts w:ascii="微软雅黑" w:eastAsia="微软雅黑" w:hAnsi="微软雅黑" w:cs="Arial"/>
                <w:color w:val="000000" w:themeColor="text1"/>
                <w:sz w:val="24"/>
              </w:rPr>
            </w:pPr>
          </w:p>
        </w:tc>
        <w:tc>
          <w:tcPr>
            <w:tcW w:w="2402"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napToGrid w:val="0"/>
              <w:spacing w:line="360" w:lineRule="auto"/>
              <w:jc w:val="left"/>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lang w:val="zh-CN"/>
              </w:rPr>
              <w:t>中标结果通知</w:t>
            </w:r>
          </w:p>
        </w:tc>
        <w:tc>
          <w:tcPr>
            <w:tcW w:w="6195"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napToGrid w:val="0"/>
              <w:spacing w:line="360" w:lineRule="auto"/>
              <w:jc w:val="left"/>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lang w:val="zh-CN"/>
              </w:rPr>
              <w:t>电话或传真、邮件</w:t>
            </w:r>
          </w:p>
        </w:tc>
      </w:tr>
      <w:tr w:rsidR="00D641D8">
        <w:trPr>
          <w:trHeight w:val="400"/>
          <w:jc w:val="center"/>
        </w:trPr>
        <w:tc>
          <w:tcPr>
            <w:tcW w:w="853" w:type="dxa"/>
            <w:tcBorders>
              <w:top w:val="single" w:sz="4" w:space="0" w:color="auto"/>
              <w:left w:val="single" w:sz="4" w:space="0" w:color="auto"/>
              <w:bottom w:val="single" w:sz="4" w:space="0" w:color="auto"/>
              <w:right w:val="single" w:sz="4" w:space="0" w:color="auto"/>
            </w:tcBorders>
            <w:vAlign w:val="center"/>
          </w:tcPr>
          <w:p w:rsidR="00D641D8" w:rsidRDefault="00D641D8">
            <w:pPr>
              <w:numPr>
                <w:ilvl w:val="0"/>
                <w:numId w:val="1"/>
              </w:numPr>
              <w:autoSpaceDE w:val="0"/>
              <w:autoSpaceDN w:val="0"/>
              <w:adjustRightInd w:val="0"/>
              <w:snapToGrid w:val="0"/>
              <w:spacing w:line="360" w:lineRule="auto"/>
              <w:jc w:val="center"/>
              <w:rPr>
                <w:rFonts w:ascii="微软雅黑" w:eastAsia="微软雅黑" w:hAnsi="微软雅黑" w:cs="Arial"/>
                <w:color w:val="000000" w:themeColor="text1"/>
                <w:sz w:val="24"/>
                <w:lang w:val="zh-CN"/>
              </w:rPr>
            </w:pPr>
          </w:p>
        </w:tc>
        <w:tc>
          <w:tcPr>
            <w:tcW w:w="2402"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napToGrid w:val="0"/>
              <w:spacing w:line="360" w:lineRule="auto"/>
              <w:jc w:val="left"/>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lang w:val="zh-CN"/>
              </w:rPr>
              <w:t>应标与签订合同</w:t>
            </w:r>
          </w:p>
        </w:tc>
        <w:tc>
          <w:tcPr>
            <w:tcW w:w="6195"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napToGrid w:val="0"/>
              <w:spacing w:line="360" w:lineRule="auto"/>
              <w:jc w:val="left"/>
              <w:rPr>
                <w:rFonts w:ascii="微软雅黑" w:eastAsia="微软雅黑" w:hAnsi="微软雅黑" w:cs="Arial"/>
                <w:color w:val="000000" w:themeColor="text1"/>
                <w:sz w:val="24"/>
                <w:lang w:val="zh-CN"/>
              </w:rPr>
            </w:pPr>
            <w:r>
              <w:rPr>
                <w:rFonts w:ascii="微软雅黑" w:eastAsia="微软雅黑" w:hAnsi="微软雅黑" w:hint="eastAsia"/>
                <w:color w:val="000000" w:themeColor="text1"/>
                <w:sz w:val="24"/>
              </w:rPr>
              <w:t>中标单位在接到通知二天内请书面确定是否应标或七日内来签订合同，如在二日内未接到中标单位确定书或七日内不来签订合同视为放弃，按违规处理并扣除全部投标保证金。</w:t>
            </w:r>
          </w:p>
        </w:tc>
      </w:tr>
      <w:tr w:rsidR="00D641D8">
        <w:trPr>
          <w:trHeight w:val="400"/>
          <w:jc w:val="center"/>
        </w:trPr>
        <w:tc>
          <w:tcPr>
            <w:tcW w:w="853" w:type="dxa"/>
            <w:tcBorders>
              <w:top w:val="single" w:sz="4" w:space="0" w:color="auto"/>
              <w:left w:val="single" w:sz="4" w:space="0" w:color="auto"/>
              <w:bottom w:val="single" w:sz="4" w:space="0" w:color="auto"/>
              <w:right w:val="single" w:sz="4" w:space="0" w:color="auto"/>
            </w:tcBorders>
            <w:vAlign w:val="center"/>
          </w:tcPr>
          <w:p w:rsidR="00D641D8" w:rsidRDefault="00D641D8">
            <w:pPr>
              <w:numPr>
                <w:ilvl w:val="0"/>
                <w:numId w:val="1"/>
              </w:numPr>
              <w:autoSpaceDE w:val="0"/>
              <w:autoSpaceDN w:val="0"/>
              <w:adjustRightInd w:val="0"/>
              <w:snapToGrid w:val="0"/>
              <w:spacing w:line="360" w:lineRule="auto"/>
              <w:jc w:val="center"/>
              <w:rPr>
                <w:rFonts w:ascii="微软雅黑" w:eastAsia="微软雅黑" w:hAnsi="微软雅黑" w:cs="Arial"/>
                <w:color w:val="000000" w:themeColor="text1"/>
                <w:sz w:val="24"/>
                <w:lang w:val="zh-CN"/>
              </w:rPr>
            </w:pPr>
          </w:p>
        </w:tc>
        <w:tc>
          <w:tcPr>
            <w:tcW w:w="2402"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napToGrid w:val="0"/>
              <w:spacing w:line="360" w:lineRule="auto"/>
              <w:jc w:val="left"/>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lang w:val="zh-CN"/>
              </w:rPr>
              <w:t>投标保证金退还</w:t>
            </w:r>
          </w:p>
        </w:tc>
        <w:tc>
          <w:tcPr>
            <w:tcW w:w="6195"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napToGrid w:val="0"/>
              <w:spacing w:line="360" w:lineRule="auto"/>
              <w:jc w:val="left"/>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lang w:val="zh-CN"/>
              </w:rPr>
              <w:t>中标通知书发出后五个工作日内(中标候选人除外)退还保证金</w:t>
            </w:r>
          </w:p>
        </w:tc>
      </w:tr>
      <w:tr w:rsidR="00D641D8">
        <w:trPr>
          <w:trHeight w:val="400"/>
          <w:jc w:val="center"/>
        </w:trPr>
        <w:tc>
          <w:tcPr>
            <w:tcW w:w="853" w:type="dxa"/>
            <w:tcBorders>
              <w:top w:val="single" w:sz="4" w:space="0" w:color="auto"/>
              <w:left w:val="single" w:sz="4" w:space="0" w:color="auto"/>
              <w:bottom w:val="single" w:sz="4" w:space="0" w:color="auto"/>
              <w:right w:val="single" w:sz="4" w:space="0" w:color="auto"/>
            </w:tcBorders>
            <w:vAlign w:val="center"/>
          </w:tcPr>
          <w:p w:rsidR="00D641D8" w:rsidRDefault="00D641D8">
            <w:pPr>
              <w:numPr>
                <w:ilvl w:val="0"/>
                <w:numId w:val="1"/>
              </w:numPr>
              <w:autoSpaceDE w:val="0"/>
              <w:autoSpaceDN w:val="0"/>
              <w:adjustRightInd w:val="0"/>
              <w:snapToGrid w:val="0"/>
              <w:spacing w:line="360" w:lineRule="auto"/>
              <w:jc w:val="center"/>
              <w:rPr>
                <w:rFonts w:ascii="微软雅黑" w:eastAsia="微软雅黑" w:hAnsi="微软雅黑" w:cs="Arial"/>
                <w:color w:val="000000" w:themeColor="text1"/>
                <w:sz w:val="24"/>
                <w:lang w:val="zh-CN"/>
              </w:rPr>
            </w:pPr>
          </w:p>
        </w:tc>
        <w:tc>
          <w:tcPr>
            <w:tcW w:w="2402"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napToGrid w:val="0"/>
              <w:spacing w:line="360" w:lineRule="auto"/>
              <w:jc w:val="left"/>
              <w:rPr>
                <w:rFonts w:ascii="微软雅黑" w:eastAsia="微软雅黑" w:hAnsi="微软雅黑" w:cs="Arial"/>
                <w:color w:val="000000" w:themeColor="text1"/>
                <w:sz w:val="24"/>
                <w:lang w:val="zh-CN"/>
              </w:rPr>
            </w:pPr>
            <w:r>
              <w:rPr>
                <w:rFonts w:ascii="微软雅黑" w:eastAsia="微软雅黑" w:hAnsi="微软雅黑" w:cs="Arial" w:hint="eastAsia"/>
                <w:color w:val="000000" w:themeColor="text1"/>
                <w:sz w:val="24"/>
                <w:lang w:val="zh-CN"/>
              </w:rPr>
              <w:t>履约保证金</w:t>
            </w:r>
          </w:p>
        </w:tc>
        <w:tc>
          <w:tcPr>
            <w:tcW w:w="6195"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napToGrid w:val="0"/>
              <w:spacing w:line="360" w:lineRule="auto"/>
              <w:jc w:val="left"/>
              <w:rPr>
                <w:rFonts w:ascii="微软雅黑" w:eastAsia="微软雅黑" w:hAnsi="微软雅黑" w:cs="Arial"/>
                <w:color w:val="000000" w:themeColor="text1"/>
                <w:sz w:val="24"/>
                <w:lang w:val="zh-CN"/>
              </w:rPr>
            </w:pPr>
            <w:r>
              <w:rPr>
                <w:rFonts w:ascii="微软雅黑" w:eastAsia="微软雅黑" w:hAnsi="微软雅黑" w:cs="Arial" w:hint="eastAsia"/>
                <w:color w:val="000000" w:themeColor="text1"/>
                <w:sz w:val="24"/>
                <w:lang w:val="zh-CN"/>
              </w:rPr>
              <w:t>（中标单位）投标保证金转为履约保证金</w:t>
            </w:r>
          </w:p>
        </w:tc>
      </w:tr>
      <w:tr w:rsidR="00D641D8">
        <w:trPr>
          <w:trHeight w:val="400"/>
          <w:jc w:val="center"/>
        </w:trPr>
        <w:tc>
          <w:tcPr>
            <w:tcW w:w="853" w:type="dxa"/>
            <w:tcBorders>
              <w:top w:val="single" w:sz="4" w:space="0" w:color="auto"/>
              <w:left w:val="single" w:sz="4" w:space="0" w:color="auto"/>
              <w:bottom w:val="single" w:sz="4" w:space="0" w:color="auto"/>
              <w:right w:val="single" w:sz="4" w:space="0" w:color="auto"/>
            </w:tcBorders>
            <w:vAlign w:val="center"/>
          </w:tcPr>
          <w:p w:rsidR="00D641D8" w:rsidRDefault="00D641D8">
            <w:pPr>
              <w:numPr>
                <w:ilvl w:val="0"/>
                <w:numId w:val="1"/>
              </w:numPr>
              <w:autoSpaceDE w:val="0"/>
              <w:autoSpaceDN w:val="0"/>
              <w:adjustRightInd w:val="0"/>
              <w:snapToGrid w:val="0"/>
              <w:spacing w:line="360" w:lineRule="auto"/>
              <w:jc w:val="center"/>
              <w:rPr>
                <w:rFonts w:ascii="微软雅黑" w:eastAsia="微软雅黑" w:hAnsi="微软雅黑" w:cs="Arial"/>
                <w:color w:val="000000" w:themeColor="text1"/>
                <w:sz w:val="24"/>
                <w:lang w:val="zh-CN"/>
              </w:rPr>
            </w:pPr>
          </w:p>
        </w:tc>
        <w:tc>
          <w:tcPr>
            <w:tcW w:w="2402"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napToGrid w:val="0"/>
              <w:spacing w:line="360" w:lineRule="auto"/>
              <w:jc w:val="left"/>
              <w:rPr>
                <w:rFonts w:ascii="微软雅黑" w:eastAsia="微软雅黑" w:hAnsi="微软雅黑" w:cs="Arial"/>
                <w:color w:val="000000" w:themeColor="text1"/>
                <w:sz w:val="24"/>
                <w:lang w:val="zh-CN"/>
              </w:rPr>
            </w:pPr>
            <w:r>
              <w:rPr>
                <w:rFonts w:ascii="微软雅黑" w:eastAsia="微软雅黑" w:hAnsi="微软雅黑" w:hint="eastAsia"/>
                <w:bCs/>
                <w:color w:val="000000" w:themeColor="text1"/>
                <w:kern w:val="0"/>
                <w:sz w:val="24"/>
                <w:lang w:val="zh-CN"/>
              </w:rPr>
              <w:t>履约保证金退还</w:t>
            </w:r>
          </w:p>
        </w:tc>
        <w:tc>
          <w:tcPr>
            <w:tcW w:w="6195"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napToGrid w:val="0"/>
              <w:spacing w:line="360" w:lineRule="auto"/>
              <w:jc w:val="left"/>
              <w:rPr>
                <w:rFonts w:ascii="微软雅黑" w:eastAsia="微软雅黑" w:hAnsi="微软雅黑" w:cs="Arial"/>
                <w:color w:val="000000" w:themeColor="text1"/>
                <w:sz w:val="24"/>
                <w:lang w:val="zh-CN"/>
              </w:rPr>
            </w:pPr>
            <w:r>
              <w:rPr>
                <w:rFonts w:ascii="微软雅黑" w:eastAsia="微软雅黑" w:hAnsi="微软雅黑" w:hint="eastAsia"/>
                <w:bCs/>
                <w:color w:val="000000" w:themeColor="text1"/>
                <w:kern w:val="0"/>
                <w:sz w:val="24"/>
                <w:lang w:val="zh-CN"/>
              </w:rPr>
              <w:t>合同履行完后退还履约保证金</w:t>
            </w:r>
          </w:p>
        </w:tc>
      </w:tr>
      <w:tr w:rsidR="00D641D8">
        <w:trPr>
          <w:trHeight w:val="400"/>
          <w:jc w:val="center"/>
        </w:trPr>
        <w:tc>
          <w:tcPr>
            <w:tcW w:w="853" w:type="dxa"/>
            <w:tcBorders>
              <w:top w:val="single" w:sz="4" w:space="0" w:color="auto"/>
              <w:left w:val="single" w:sz="4" w:space="0" w:color="auto"/>
              <w:right w:val="single" w:sz="4" w:space="0" w:color="auto"/>
            </w:tcBorders>
            <w:vAlign w:val="center"/>
          </w:tcPr>
          <w:p w:rsidR="00D641D8" w:rsidRDefault="00D641D8">
            <w:pPr>
              <w:numPr>
                <w:ilvl w:val="0"/>
                <w:numId w:val="1"/>
              </w:numPr>
              <w:autoSpaceDE w:val="0"/>
              <w:autoSpaceDN w:val="0"/>
              <w:adjustRightInd w:val="0"/>
              <w:snapToGrid w:val="0"/>
              <w:spacing w:line="360" w:lineRule="auto"/>
              <w:jc w:val="center"/>
              <w:rPr>
                <w:rFonts w:ascii="微软雅黑" w:eastAsia="微软雅黑" w:hAnsi="微软雅黑" w:cs="Arial"/>
                <w:color w:val="000000" w:themeColor="text1"/>
                <w:sz w:val="24"/>
                <w:lang w:val="zh-CN"/>
              </w:rPr>
            </w:pPr>
          </w:p>
        </w:tc>
        <w:tc>
          <w:tcPr>
            <w:tcW w:w="2402" w:type="dxa"/>
            <w:tcBorders>
              <w:top w:val="single" w:sz="4" w:space="0" w:color="auto"/>
              <w:left w:val="single" w:sz="4" w:space="0" w:color="auto"/>
              <w:right w:val="single" w:sz="4" w:space="0" w:color="auto"/>
            </w:tcBorders>
            <w:vAlign w:val="center"/>
          </w:tcPr>
          <w:p w:rsidR="00D641D8" w:rsidRDefault="00C80245">
            <w:pPr>
              <w:autoSpaceDE w:val="0"/>
              <w:autoSpaceDN w:val="0"/>
              <w:adjustRightInd w:val="0"/>
              <w:snapToGrid w:val="0"/>
              <w:spacing w:line="360" w:lineRule="auto"/>
              <w:jc w:val="left"/>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lang w:val="zh-CN"/>
              </w:rPr>
              <w:t>招标联系人</w:t>
            </w:r>
          </w:p>
        </w:tc>
        <w:tc>
          <w:tcPr>
            <w:tcW w:w="6195" w:type="dxa"/>
            <w:tcBorders>
              <w:top w:val="single" w:sz="4" w:space="0" w:color="auto"/>
              <w:left w:val="single" w:sz="4" w:space="0" w:color="auto"/>
              <w:bottom w:val="single" w:sz="4" w:space="0" w:color="auto"/>
              <w:right w:val="single" w:sz="4" w:space="0" w:color="auto"/>
            </w:tcBorders>
            <w:vAlign w:val="center"/>
          </w:tcPr>
          <w:p w:rsidR="00D641D8" w:rsidRDefault="00C80245" w:rsidP="00626E4B">
            <w:pPr>
              <w:autoSpaceDE w:val="0"/>
              <w:autoSpaceDN w:val="0"/>
              <w:adjustRightInd w:val="0"/>
              <w:snapToGrid w:val="0"/>
              <w:spacing w:line="360" w:lineRule="auto"/>
              <w:jc w:val="left"/>
              <w:rPr>
                <w:rFonts w:ascii="微软雅黑" w:eastAsia="微软雅黑" w:hAnsi="微软雅黑" w:cs="Arial"/>
                <w:color w:val="000000" w:themeColor="text1"/>
                <w:sz w:val="24"/>
              </w:rPr>
            </w:pPr>
            <w:r>
              <w:rPr>
                <w:rFonts w:ascii="微软雅黑" w:eastAsia="微软雅黑" w:hAnsi="微软雅黑" w:cs="Arial" w:hint="eastAsia"/>
                <w:color w:val="000000" w:themeColor="text1"/>
                <w:sz w:val="24"/>
              </w:rPr>
              <w:t>商务联系：</w:t>
            </w:r>
            <w:r w:rsidR="00626E4B">
              <w:rPr>
                <w:rFonts w:ascii="微软雅黑" w:eastAsia="微软雅黑" w:hAnsi="微软雅黑" w:cs="Arial" w:hint="eastAsia"/>
                <w:color w:val="000000" w:themeColor="text1"/>
                <w:sz w:val="24"/>
              </w:rPr>
              <w:t>马长林13937396996</w:t>
            </w:r>
          </w:p>
        </w:tc>
      </w:tr>
    </w:tbl>
    <w:p w:rsidR="00D641D8" w:rsidRDefault="00C80245">
      <w:pPr>
        <w:pStyle w:val="2"/>
        <w:rPr>
          <w:rFonts w:ascii="微软雅黑" w:eastAsia="微软雅黑" w:hAnsi="微软雅黑"/>
          <w:color w:val="000000" w:themeColor="text1"/>
          <w:sz w:val="24"/>
          <w:szCs w:val="24"/>
        </w:rPr>
      </w:pPr>
      <w:bookmarkStart w:id="17" w:name="_Toc450826190"/>
      <w:r>
        <w:rPr>
          <w:rFonts w:ascii="微软雅黑" w:eastAsia="微软雅黑" w:hAnsi="微软雅黑"/>
          <w:color w:val="000000" w:themeColor="text1"/>
          <w:sz w:val="24"/>
          <w:szCs w:val="24"/>
        </w:rPr>
        <w:t xml:space="preserve">2 </w:t>
      </w:r>
      <w:r>
        <w:rPr>
          <w:rFonts w:ascii="微软雅黑" w:eastAsia="微软雅黑" w:hAnsi="微软雅黑" w:hint="eastAsia"/>
          <w:color w:val="000000" w:themeColor="text1"/>
          <w:sz w:val="24"/>
          <w:szCs w:val="24"/>
        </w:rPr>
        <w:t>投标要求</w:t>
      </w:r>
      <w:bookmarkEnd w:id="17"/>
    </w:p>
    <w:p w:rsidR="00D641D8" w:rsidRDefault="00C80245">
      <w:pPr>
        <w:spacing w:line="560" w:lineRule="exact"/>
        <w:rPr>
          <w:rFonts w:ascii="微软雅黑" w:eastAsia="微软雅黑" w:hAnsi="微软雅黑"/>
          <w:color w:val="000000" w:themeColor="text1"/>
          <w:sz w:val="24"/>
        </w:rPr>
      </w:pPr>
      <w:r>
        <w:rPr>
          <w:rFonts w:ascii="微软雅黑" w:eastAsia="微软雅黑" w:hAnsi="微软雅黑" w:hint="eastAsia"/>
          <w:color w:val="000000" w:themeColor="text1"/>
          <w:sz w:val="24"/>
        </w:rPr>
        <w:t>2.1 按规定时间投标，逾期无效。</w:t>
      </w:r>
    </w:p>
    <w:p w:rsidR="00D641D8" w:rsidRDefault="00C80245">
      <w:pPr>
        <w:spacing w:line="560" w:lineRule="exact"/>
        <w:ind w:left="360" w:hangingChars="150" w:hanging="360"/>
        <w:rPr>
          <w:rFonts w:ascii="微软雅黑" w:eastAsia="微软雅黑" w:hAnsi="微软雅黑"/>
          <w:color w:val="000000" w:themeColor="text1"/>
          <w:sz w:val="24"/>
        </w:rPr>
      </w:pPr>
      <w:r>
        <w:rPr>
          <w:rFonts w:ascii="微软雅黑" w:eastAsia="微软雅黑" w:hAnsi="微软雅黑" w:hint="eastAsia"/>
          <w:color w:val="000000" w:themeColor="text1"/>
          <w:sz w:val="24"/>
        </w:rPr>
        <w:t>2.2请认真对待此次投标项目，对无故不参与投标的，可能会影响在我公司的整体印象，不易于后期招标项目的参与。</w:t>
      </w:r>
    </w:p>
    <w:p w:rsidR="00D641D8" w:rsidRDefault="00C80245">
      <w:pPr>
        <w:spacing w:line="560" w:lineRule="exact"/>
        <w:rPr>
          <w:rFonts w:ascii="微软雅黑" w:eastAsia="微软雅黑" w:hAnsi="微软雅黑"/>
          <w:color w:val="000000" w:themeColor="text1"/>
          <w:sz w:val="24"/>
        </w:rPr>
      </w:pPr>
      <w:r>
        <w:rPr>
          <w:rFonts w:ascii="微软雅黑" w:eastAsia="微软雅黑" w:hAnsi="微软雅黑" w:hint="eastAsia"/>
          <w:color w:val="000000" w:themeColor="text1"/>
          <w:sz w:val="24"/>
        </w:rPr>
        <w:t>2.3 按招标书要求项目投标、未按要求投标或提供资料，视为废标。</w:t>
      </w:r>
    </w:p>
    <w:p w:rsidR="00D641D8" w:rsidRDefault="00C80245">
      <w:pPr>
        <w:spacing w:line="560" w:lineRule="exact"/>
        <w:ind w:left="480" w:hangingChars="200" w:hanging="480"/>
        <w:rPr>
          <w:rFonts w:ascii="微软雅黑" w:eastAsia="微软雅黑" w:hAnsi="微软雅黑"/>
          <w:color w:val="000000" w:themeColor="text1"/>
          <w:sz w:val="24"/>
        </w:rPr>
      </w:pPr>
      <w:r>
        <w:rPr>
          <w:rFonts w:ascii="微软雅黑" w:eastAsia="微软雅黑" w:hAnsi="微软雅黑" w:hint="eastAsia"/>
          <w:color w:val="000000" w:themeColor="text1"/>
          <w:sz w:val="24"/>
        </w:rPr>
        <w:t>2.4 投标时提供法人代表签署的合同信誉保证书，保证投标报价为一次性报价，不随材料市场、社会工资等的变化而变化。</w:t>
      </w:r>
    </w:p>
    <w:p w:rsidR="00D641D8" w:rsidRDefault="00C80245">
      <w:pPr>
        <w:pStyle w:val="2"/>
        <w:rPr>
          <w:rFonts w:ascii="微软雅黑" w:eastAsia="微软雅黑" w:hAnsi="微软雅黑"/>
          <w:color w:val="000000" w:themeColor="text1"/>
          <w:sz w:val="24"/>
          <w:szCs w:val="24"/>
        </w:rPr>
      </w:pPr>
      <w:bookmarkStart w:id="18" w:name="_Toc8710"/>
      <w:bookmarkStart w:id="19" w:name="_Toc2315"/>
      <w:bookmarkStart w:id="20" w:name="_Toc23711"/>
      <w:bookmarkStart w:id="21" w:name="_Toc13098"/>
      <w:bookmarkStart w:id="22" w:name="_Toc6613"/>
      <w:bookmarkStart w:id="23" w:name="_Toc20736"/>
      <w:bookmarkStart w:id="24" w:name="_Toc26015"/>
      <w:bookmarkStart w:id="25" w:name="_Toc688"/>
      <w:bookmarkStart w:id="26" w:name="_Toc13181"/>
      <w:bookmarkStart w:id="27" w:name="_Toc3238"/>
      <w:bookmarkStart w:id="28" w:name="_Toc26431"/>
      <w:bookmarkStart w:id="29" w:name="_Toc27287"/>
      <w:bookmarkStart w:id="30" w:name="_Toc324145080"/>
      <w:bookmarkStart w:id="31" w:name="_Toc450826191"/>
      <w:r>
        <w:rPr>
          <w:rFonts w:ascii="微软雅黑" w:eastAsia="微软雅黑" w:hAnsi="微软雅黑" w:hint="eastAsia"/>
          <w:color w:val="000000" w:themeColor="text1"/>
          <w:sz w:val="24"/>
          <w:szCs w:val="24"/>
        </w:rPr>
        <w:t>3 投标内容</w:t>
      </w:r>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D641D8" w:rsidRDefault="00C80245">
      <w:pPr>
        <w:spacing w:line="560" w:lineRule="exact"/>
        <w:rPr>
          <w:rFonts w:ascii="微软雅黑" w:eastAsia="微软雅黑" w:hAnsi="微软雅黑" w:cs="Arial"/>
          <w:color w:val="000000" w:themeColor="text1"/>
          <w:kern w:val="0"/>
          <w:sz w:val="24"/>
        </w:rPr>
      </w:pPr>
      <w:r>
        <w:rPr>
          <w:rFonts w:ascii="微软雅黑" w:eastAsia="微软雅黑" w:hAnsi="微软雅黑" w:hint="eastAsia"/>
          <w:color w:val="000000" w:themeColor="text1"/>
          <w:sz w:val="24"/>
        </w:rPr>
        <w:t xml:space="preserve">3.1 </w:t>
      </w:r>
      <w:r>
        <w:rPr>
          <w:rFonts w:ascii="微软雅黑" w:eastAsia="微软雅黑" w:hAnsi="微软雅黑" w:cs="Arial" w:hint="eastAsia"/>
          <w:color w:val="000000" w:themeColor="text1"/>
          <w:kern w:val="0"/>
          <w:sz w:val="24"/>
        </w:rPr>
        <w:t>参加投标的单位，需提供以下材料：</w:t>
      </w:r>
    </w:p>
    <w:p w:rsidR="00D641D8" w:rsidRDefault="00C80245">
      <w:pPr>
        <w:numPr>
          <w:ilvl w:val="0"/>
          <w:numId w:val="3"/>
        </w:numPr>
        <w:spacing w:line="560" w:lineRule="exact"/>
        <w:ind w:firstLineChars="128" w:firstLine="307"/>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组织机构代码证原件扫描件。</w:t>
      </w:r>
    </w:p>
    <w:p w:rsidR="00D641D8" w:rsidRDefault="00C80245">
      <w:pPr>
        <w:numPr>
          <w:ilvl w:val="0"/>
          <w:numId w:val="3"/>
        </w:numPr>
        <w:spacing w:line="560" w:lineRule="exact"/>
        <w:ind w:firstLineChars="128" w:firstLine="307"/>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单位营业执照副本和法人证书原件扫描件。</w:t>
      </w:r>
    </w:p>
    <w:p w:rsidR="00D641D8" w:rsidRDefault="00C80245">
      <w:pPr>
        <w:numPr>
          <w:ilvl w:val="0"/>
          <w:numId w:val="3"/>
        </w:numPr>
        <w:spacing w:line="560" w:lineRule="exact"/>
        <w:ind w:firstLineChars="128" w:firstLine="307"/>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税务登记证。</w:t>
      </w:r>
    </w:p>
    <w:p w:rsidR="00D641D8" w:rsidRDefault="00C80245">
      <w:pPr>
        <w:numPr>
          <w:ilvl w:val="0"/>
          <w:numId w:val="3"/>
        </w:numPr>
        <w:spacing w:line="560" w:lineRule="exact"/>
        <w:ind w:firstLineChars="128" w:firstLine="307"/>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法定代表人授权委托书原件及受委托人身份证原件扫描件。</w:t>
      </w:r>
    </w:p>
    <w:p w:rsidR="00D641D8" w:rsidRDefault="00C80245">
      <w:pPr>
        <w:numPr>
          <w:ilvl w:val="0"/>
          <w:numId w:val="3"/>
        </w:numPr>
        <w:spacing w:line="560" w:lineRule="exact"/>
        <w:ind w:firstLineChars="128" w:firstLine="307"/>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法定代表身份证明。</w:t>
      </w:r>
    </w:p>
    <w:p w:rsidR="00D641D8" w:rsidRDefault="00C80245">
      <w:pPr>
        <w:numPr>
          <w:ilvl w:val="0"/>
          <w:numId w:val="3"/>
        </w:numPr>
        <w:spacing w:line="560" w:lineRule="exact"/>
        <w:ind w:firstLineChars="128" w:firstLine="307"/>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相关设计许可资质证书原件扫描件。</w:t>
      </w:r>
    </w:p>
    <w:p w:rsidR="00D641D8" w:rsidRDefault="00C80245">
      <w:pPr>
        <w:numPr>
          <w:ilvl w:val="0"/>
          <w:numId w:val="3"/>
        </w:numPr>
        <w:spacing w:line="560" w:lineRule="exact"/>
        <w:ind w:left="900" w:hanging="594"/>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 xml:space="preserve">质量认证文件原件扫描件（可选资质，作为评标依据）     </w:t>
      </w:r>
    </w:p>
    <w:p w:rsidR="00D641D8" w:rsidRDefault="00C80245">
      <w:pPr>
        <w:numPr>
          <w:ilvl w:val="0"/>
          <w:numId w:val="3"/>
        </w:numPr>
        <w:spacing w:line="560" w:lineRule="exact"/>
        <w:ind w:firstLineChars="128" w:firstLine="307"/>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投标保证金交纳证明</w:t>
      </w:r>
    </w:p>
    <w:p w:rsidR="00D641D8" w:rsidRDefault="00C80245">
      <w:pPr>
        <w:spacing w:line="560" w:lineRule="exact"/>
        <w:ind w:left="318"/>
        <w:rPr>
          <w:rFonts w:ascii="微软雅黑" w:eastAsia="微软雅黑" w:hAnsi="微软雅黑" w:cs="Arial"/>
          <w:color w:val="000000" w:themeColor="text1"/>
          <w:kern w:val="0"/>
          <w:sz w:val="24"/>
        </w:rPr>
      </w:pPr>
      <w:r>
        <w:rPr>
          <w:rFonts w:ascii="微软雅黑" w:eastAsia="微软雅黑" w:hAnsi="微软雅黑" w:cs="Arial" w:hint="eastAsia"/>
          <w:color w:val="000000" w:themeColor="text1"/>
          <w:kern w:val="0"/>
          <w:sz w:val="24"/>
        </w:rPr>
        <w:t>以上要求都为最新的且在有效期内，并加盖公司公章。</w:t>
      </w:r>
    </w:p>
    <w:p w:rsidR="00D641D8" w:rsidRDefault="00C80245">
      <w:pPr>
        <w:spacing w:line="560" w:lineRule="exact"/>
        <w:ind w:left="480" w:hangingChars="200" w:hanging="480"/>
        <w:rPr>
          <w:rFonts w:ascii="微软雅黑" w:eastAsia="微软雅黑" w:hAnsi="微软雅黑"/>
          <w:color w:val="000000" w:themeColor="text1"/>
          <w:sz w:val="24"/>
        </w:rPr>
      </w:pPr>
      <w:r>
        <w:rPr>
          <w:rFonts w:ascii="微软雅黑" w:eastAsia="微软雅黑" w:hAnsi="微软雅黑" w:hint="eastAsia"/>
          <w:color w:val="000000" w:themeColor="text1"/>
          <w:sz w:val="24"/>
        </w:rPr>
        <w:t>3.2投标采用</w:t>
      </w:r>
      <w:r>
        <w:rPr>
          <w:rFonts w:ascii="微软雅黑" w:eastAsia="微软雅黑" w:hAnsi="微软雅黑" w:hint="eastAsia"/>
          <w:color w:val="000000" w:themeColor="text1"/>
          <w:sz w:val="24"/>
          <w:u w:val="single"/>
        </w:rPr>
        <w:t>人民币</w:t>
      </w:r>
      <w:r>
        <w:rPr>
          <w:rFonts w:ascii="微软雅黑" w:eastAsia="微软雅黑" w:hAnsi="微软雅黑" w:hint="eastAsia"/>
          <w:color w:val="000000" w:themeColor="text1"/>
          <w:sz w:val="24"/>
        </w:rPr>
        <w:t>报价。</w:t>
      </w:r>
      <w:r>
        <w:rPr>
          <w:rFonts w:ascii="微软雅黑" w:eastAsia="微软雅黑" w:hAnsi="微软雅黑" w:hint="eastAsia"/>
          <w:color w:val="000000" w:themeColor="text1"/>
          <w:sz w:val="24"/>
          <w:u w:val="single"/>
        </w:rPr>
        <w:t>货物报价为含13%增值税专用发票的到厂价</w:t>
      </w:r>
      <w:r>
        <w:rPr>
          <w:rFonts w:ascii="微软雅黑" w:eastAsia="微软雅黑" w:hAnsi="微软雅黑" w:hint="eastAsia"/>
          <w:color w:val="000000" w:themeColor="text1"/>
          <w:sz w:val="24"/>
        </w:rPr>
        <w:t>。需报出</w:t>
      </w:r>
      <w:r>
        <w:rPr>
          <w:rFonts w:ascii="微软雅黑" w:eastAsia="微软雅黑" w:hAnsi="微软雅黑" w:hint="eastAsia"/>
          <w:color w:val="000000" w:themeColor="text1"/>
          <w:sz w:val="24"/>
        </w:rPr>
        <w:lastRenderedPageBreak/>
        <w:t>单价及总价，</w:t>
      </w:r>
      <w:r>
        <w:rPr>
          <w:rFonts w:ascii="微软雅黑" w:eastAsia="微软雅黑" w:hAnsi="微软雅黑" w:cs="Arial" w:hint="eastAsia"/>
          <w:color w:val="000000" w:themeColor="text1"/>
          <w:kern w:val="0"/>
          <w:sz w:val="24"/>
        </w:rPr>
        <w:t>严格按照第四章、第一部分、第3条投标价格表的格式报价。</w:t>
      </w:r>
    </w:p>
    <w:p w:rsidR="00D641D8" w:rsidRDefault="00C80245">
      <w:pPr>
        <w:spacing w:line="560" w:lineRule="exact"/>
        <w:ind w:leftChars="6" w:left="493" w:hangingChars="200" w:hanging="480"/>
        <w:rPr>
          <w:rFonts w:ascii="微软雅黑" w:eastAsia="微软雅黑" w:hAnsi="微软雅黑"/>
          <w:color w:val="000000" w:themeColor="text1"/>
          <w:sz w:val="24"/>
        </w:rPr>
      </w:pPr>
      <w:r>
        <w:rPr>
          <w:rFonts w:ascii="微软雅黑" w:eastAsia="微软雅黑" w:hAnsi="微软雅黑" w:hint="eastAsia"/>
          <w:color w:val="000000" w:themeColor="text1"/>
          <w:sz w:val="24"/>
        </w:rPr>
        <w:t>3.3 投标方必须为独立法人并且经过招标方认可的。</w:t>
      </w:r>
    </w:p>
    <w:p w:rsidR="00D641D8" w:rsidRDefault="00C80245">
      <w:pPr>
        <w:spacing w:line="560" w:lineRule="exact"/>
        <w:rPr>
          <w:rFonts w:ascii="微软雅黑" w:eastAsia="微软雅黑" w:hAnsi="微软雅黑"/>
          <w:color w:val="000000" w:themeColor="text1"/>
          <w:sz w:val="24"/>
        </w:rPr>
      </w:pPr>
      <w:r>
        <w:rPr>
          <w:rFonts w:ascii="微软雅黑" w:eastAsia="微软雅黑" w:hAnsi="微软雅黑" w:hint="eastAsia"/>
          <w:color w:val="000000" w:themeColor="text1"/>
          <w:sz w:val="24"/>
        </w:rPr>
        <w:t xml:space="preserve">3.4 供货周期：中标单位需在接到需方送货通知后2日内将包装桶送至需方仓库，      </w:t>
      </w:r>
      <w:r>
        <w:rPr>
          <w:rFonts w:ascii="微软雅黑" w:eastAsia="微软雅黑" w:hAnsi="微软雅黑" w:cs="宋体" w:hint="eastAsia"/>
          <w:color w:val="000000" w:themeColor="text1"/>
          <w:sz w:val="24"/>
        </w:rPr>
        <w:t>超一天需缴纳违约金1000元，超过3天扣除招标保证金并解除合同</w:t>
      </w:r>
      <w:r>
        <w:rPr>
          <w:rFonts w:ascii="微软雅黑" w:eastAsia="微软雅黑" w:hAnsi="微软雅黑" w:hint="eastAsia"/>
          <w:color w:val="000000" w:themeColor="text1"/>
          <w:sz w:val="24"/>
        </w:rPr>
        <w:t>。</w:t>
      </w:r>
    </w:p>
    <w:p w:rsidR="00D641D8" w:rsidRDefault="00C80245">
      <w:pPr>
        <w:spacing w:line="360" w:lineRule="auto"/>
        <w:rPr>
          <w:rFonts w:ascii="微软雅黑" w:eastAsia="微软雅黑" w:hAnsi="微软雅黑"/>
          <w:color w:val="000000" w:themeColor="text1"/>
          <w:sz w:val="24"/>
        </w:rPr>
      </w:pPr>
      <w:r>
        <w:rPr>
          <w:rFonts w:ascii="微软雅黑" w:eastAsia="微软雅黑" w:hAnsi="微软雅黑" w:hint="eastAsia"/>
          <w:color w:val="000000" w:themeColor="text1"/>
          <w:sz w:val="24"/>
        </w:rPr>
        <w:t>3.5 送货地点：河南心兴化学材料有限公司院内。</w:t>
      </w:r>
    </w:p>
    <w:p w:rsidR="00D641D8" w:rsidRDefault="00C80245">
      <w:pPr>
        <w:spacing w:line="560" w:lineRule="exact"/>
        <w:ind w:left="480" w:hangingChars="200" w:hanging="480"/>
        <w:rPr>
          <w:rFonts w:ascii="微软雅黑" w:eastAsia="微软雅黑" w:hAnsi="微软雅黑"/>
          <w:color w:val="000000" w:themeColor="text1"/>
          <w:sz w:val="24"/>
        </w:rPr>
      </w:pPr>
      <w:r>
        <w:rPr>
          <w:rFonts w:ascii="微软雅黑" w:eastAsia="微软雅黑" w:hAnsi="微软雅黑" w:hint="eastAsia"/>
          <w:color w:val="000000" w:themeColor="text1"/>
          <w:sz w:val="24"/>
        </w:rPr>
        <w:t>3.6 拟定付款方式：货到验收合格后，无质量问题，供方开具全额13%增值税专用发票，招标方2-3个月内滚动全额付款。</w:t>
      </w:r>
    </w:p>
    <w:p w:rsidR="00D641D8" w:rsidRDefault="00C80245">
      <w:pPr>
        <w:spacing w:line="560" w:lineRule="exact"/>
        <w:ind w:left="480" w:hangingChars="200" w:hanging="480"/>
        <w:rPr>
          <w:rFonts w:ascii="微软雅黑" w:eastAsia="微软雅黑" w:hAnsi="微软雅黑"/>
          <w:color w:val="000000" w:themeColor="text1"/>
          <w:sz w:val="24"/>
        </w:rPr>
      </w:pPr>
      <w:r>
        <w:rPr>
          <w:rFonts w:ascii="微软雅黑" w:eastAsia="微软雅黑" w:hAnsi="微软雅黑" w:hint="eastAsia"/>
          <w:color w:val="000000" w:themeColor="text1"/>
          <w:sz w:val="24"/>
        </w:rPr>
        <w:t xml:space="preserve">     付款形式：电汇/承兑（各占比50%）</w:t>
      </w:r>
    </w:p>
    <w:p w:rsidR="00D641D8" w:rsidRDefault="00C80245">
      <w:pPr>
        <w:spacing w:line="360" w:lineRule="auto"/>
        <w:ind w:firstLineChars="196" w:firstLine="470"/>
        <w:rPr>
          <w:rFonts w:ascii="微软雅黑" w:eastAsia="微软雅黑" w:hAnsi="微软雅黑"/>
          <w:bCs/>
          <w:color w:val="000000" w:themeColor="text1"/>
          <w:sz w:val="24"/>
        </w:rPr>
      </w:pPr>
      <w:r>
        <w:rPr>
          <w:rFonts w:ascii="微软雅黑" w:eastAsia="微软雅黑" w:hAnsi="微软雅黑" w:hint="eastAsia"/>
          <w:color w:val="000000" w:themeColor="text1"/>
          <w:sz w:val="24"/>
        </w:rPr>
        <w:t>若不响应本付款方式，投标方可以重新提出，付款方式将作为评标的主要依据之一。</w:t>
      </w:r>
    </w:p>
    <w:p w:rsidR="00D641D8" w:rsidRDefault="00C80245">
      <w:pPr>
        <w:spacing w:line="560" w:lineRule="exact"/>
        <w:ind w:left="480" w:hangingChars="200" w:hanging="480"/>
        <w:rPr>
          <w:rFonts w:ascii="微软雅黑" w:eastAsia="微软雅黑" w:hAnsi="微软雅黑"/>
          <w:color w:val="000000" w:themeColor="text1"/>
          <w:sz w:val="24"/>
        </w:rPr>
      </w:pPr>
      <w:r>
        <w:rPr>
          <w:rFonts w:ascii="微软雅黑" w:eastAsia="微软雅黑" w:hAnsi="微软雅黑" w:hint="eastAsia"/>
          <w:color w:val="000000" w:themeColor="text1"/>
          <w:sz w:val="24"/>
        </w:rPr>
        <w:t>3.7 投标单位必须保证所供技术、产品质量，严格按国家最新标准和招标方要求的标准执行。</w:t>
      </w:r>
    </w:p>
    <w:p w:rsidR="00D641D8" w:rsidRDefault="00C80245">
      <w:pPr>
        <w:spacing w:line="560" w:lineRule="exact"/>
        <w:ind w:left="480" w:hangingChars="200" w:hanging="480"/>
        <w:rPr>
          <w:rFonts w:ascii="微软雅黑" w:eastAsia="微软雅黑" w:hAnsi="微软雅黑"/>
          <w:b/>
          <w:color w:val="000000" w:themeColor="text1"/>
          <w:sz w:val="24"/>
        </w:rPr>
      </w:pPr>
      <w:r>
        <w:rPr>
          <w:rFonts w:ascii="微软雅黑" w:eastAsia="微软雅黑" w:hAnsi="微软雅黑" w:hint="eastAsia"/>
          <w:b/>
          <w:color w:val="000000" w:themeColor="text1"/>
          <w:sz w:val="24"/>
        </w:rPr>
        <w:t>3.8 调价机制：</w:t>
      </w:r>
    </w:p>
    <w:p w:rsidR="00D641D8" w:rsidRDefault="00C80245">
      <w:pPr>
        <w:spacing w:line="560" w:lineRule="exact"/>
        <w:ind w:left="480" w:hangingChars="200" w:hanging="480"/>
        <w:rPr>
          <w:rFonts w:ascii="微软雅黑" w:eastAsia="微软雅黑" w:hAnsi="微软雅黑"/>
          <w:color w:val="000000" w:themeColor="text1"/>
          <w:sz w:val="24"/>
        </w:rPr>
      </w:pPr>
      <w:r>
        <w:rPr>
          <w:rFonts w:ascii="微软雅黑" w:eastAsia="微软雅黑" w:hAnsi="微软雅黑" w:hint="eastAsia"/>
          <w:color w:val="000000" w:themeColor="text1"/>
          <w:sz w:val="24"/>
        </w:rPr>
        <w:t>3.8.1投标单位依据原材料市场变化报出合理可执行的调价运作机制，</w:t>
      </w:r>
      <w:bookmarkStart w:id="32" w:name="_GoBack"/>
      <w:bookmarkEnd w:id="32"/>
      <w:r>
        <w:rPr>
          <w:rFonts w:ascii="微软雅黑" w:eastAsia="微软雅黑" w:hAnsi="微软雅黑" w:hint="eastAsia"/>
          <w:color w:val="000000" w:themeColor="text1"/>
          <w:sz w:val="24"/>
        </w:rPr>
        <w:t>作为本次招标评标主要依据。若投标单位未提供调价运作机制，将视为按招标方调价运作机制执行，中标单位未签订的，将按招标违约处理，扣除其投标保证金并终止合作，请各投标单位认真考虑慎重投标。</w:t>
      </w:r>
    </w:p>
    <w:p w:rsidR="00D641D8" w:rsidRDefault="00C80245">
      <w:pPr>
        <w:spacing w:line="560" w:lineRule="exact"/>
        <w:ind w:left="480" w:hangingChars="200" w:hanging="480"/>
        <w:rPr>
          <w:rFonts w:ascii="微软雅黑" w:eastAsia="微软雅黑" w:hAnsi="微软雅黑"/>
          <w:color w:val="000000" w:themeColor="text1"/>
          <w:sz w:val="24"/>
        </w:rPr>
      </w:pPr>
      <w:r>
        <w:rPr>
          <w:rFonts w:ascii="微软雅黑" w:eastAsia="微软雅黑" w:hAnsi="微软雅黑" w:hint="eastAsia"/>
          <w:color w:val="000000" w:themeColor="text1"/>
          <w:sz w:val="24"/>
        </w:rPr>
        <w:t>3.8.2本次招标的中标价格和原材料市场价格为调价运作机制的基准价格，原材料价格可参考卓创网或其它咨询网站，镀锌板生产厂家可参考邯郸日鑫、山东众冠、霸州兆建。</w:t>
      </w:r>
    </w:p>
    <w:p w:rsidR="00D641D8" w:rsidRDefault="00C80245">
      <w:pPr>
        <w:spacing w:line="560" w:lineRule="exact"/>
        <w:ind w:left="480" w:hangingChars="200" w:hanging="480"/>
        <w:rPr>
          <w:rFonts w:ascii="微软雅黑" w:eastAsia="微软雅黑" w:hAnsi="微软雅黑"/>
          <w:color w:val="000000" w:themeColor="text1"/>
          <w:sz w:val="24"/>
        </w:rPr>
      </w:pPr>
      <w:r>
        <w:rPr>
          <w:rFonts w:ascii="微软雅黑" w:eastAsia="微软雅黑" w:hAnsi="微软雅黑" w:hint="eastAsia"/>
          <w:color w:val="000000" w:themeColor="text1"/>
          <w:sz w:val="24"/>
        </w:rPr>
        <w:t>3.8.3调价运作机制参考模式：原材料行情依据当月相关咨询网站均价（月度或周）或当月中标方的原材料发票，作为当月或下月镀锌桶价格调整的基准，原则上原材料行情±5%以内不作调整</w:t>
      </w:r>
      <w:r>
        <w:rPr>
          <w:rFonts w:ascii="微软雅黑" w:eastAsia="微软雅黑" w:hAnsi="微软雅黑"/>
          <w:color w:val="000000" w:themeColor="text1"/>
          <w:sz w:val="24"/>
        </w:rPr>
        <w:t>。</w:t>
      </w:r>
    </w:p>
    <w:p w:rsidR="00D641D8" w:rsidRDefault="00C80245">
      <w:pPr>
        <w:pStyle w:val="2"/>
        <w:rPr>
          <w:rFonts w:ascii="微软雅黑" w:eastAsia="微软雅黑" w:hAnsi="微软雅黑" w:cstheme="minorBidi"/>
          <w:bCs w:val="0"/>
          <w:color w:val="000000" w:themeColor="text1"/>
          <w:sz w:val="24"/>
          <w:szCs w:val="24"/>
        </w:rPr>
      </w:pPr>
      <w:bookmarkStart w:id="33" w:name="_Toc1269"/>
      <w:bookmarkStart w:id="34" w:name="_Toc25405"/>
      <w:bookmarkStart w:id="35" w:name="_Toc18350"/>
      <w:bookmarkStart w:id="36" w:name="_Toc5390"/>
      <w:bookmarkStart w:id="37" w:name="_Toc7496"/>
      <w:bookmarkStart w:id="38" w:name="_Toc21256"/>
      <w:bookmarkStart w:id="39" w:name="_Toc26373"/>
      <w:bookmarkStart w:id="40" w:name="_Toc12084"/>
      <w:bookmarkStart w:id="41" w:name="_Toc30828"/>
      <w:bookmarkStart w:id="42" w:name="_Toc14628"/>
      <w:bookmarkStart w:id="43" w:name="_Toc29114"/>
      <w:bookmarkStart w:id="44" w:name="_Toc3692"/>
      <w:bookmarkStart w:id="45" w:name="_Toc324145081"/>
      <w:bookmarkStart w:id="46" w:name="_Toc450826192"/>
      <w:r>
        <w:rPr>
          <w:rFonts w:ascii="微软雅黑" w:eastAsia="微软雅黑" w:hAnsi="微软雅黑" w:cstheme="minorBidi" w:hint="eastAsia"/>
          <w:bCs w:val="0"/>
          <w:color w:val="000000" w:themeColor="text1"/>
          <w:sz w:val="24"/>
          <w:szCs w:val="24"/>
        </w:rPr>
        <w:lastRenderedPageBreak/>
        <w:t>4 招标文件的组成</w:t>
      </w:r>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D641D8" w:rsidRDefault="00C80245">
      <w:pPr>
        <w:pStyle w:val="20"/>
        <w:spacing w:after="50" w:line="560" w:lineRule="exact"/>
        <w:ind w:left="480" w:hangingChars="200" w:hanging="480"/>
        <w:rPr>
          <w:rFonts w:ascii="微软雅黑" w:eastAsia="微软雅黑" w:hAnsi="微软雅黑" w:cstheme="minorBidi" w:hint="default"/>
          <w:color w:val="000000" w:themeColor="text1"/>
          <w:szCs w:val="24"/>
        </w:rPr>
      </w:pPr>
      <w:r>
        <w:rPr>
          <w:rFonts w:ascii="微软雅黑" w:eastAsia="微软雅黑" w:hAnsi="微软雅黑" w:cstheme="minorBidi"/>
          <w:color w:val="000000" w:themeColor="text1"/>
          <w:szCs w:val="24"/>
        </w:rPr>
        <w:t>4.1 招标文件除本《招标文件》内容外，招标方在招标期间发出的质疑回答、补遗书和其他正式有效函件，均构成招标文件的组成部分。</w:t>
      </w:r>
    </w:p>
    <w:p w:rsidR="00D641D8" w:rsidRDefault="00C80245">
      <w:pPr>
        <w:spacing w:line="560" w:lineRule="exact"/>
        <w:ind w:left="480" w:hangingChars="200" w:hanging="480"/>
        <w:rPr>
          <w:rFonts w:ascii="微软雅黑" w:eastAsia="微软雅黑" w:hAnsi="微软雅黑"/>
          <w:color w:val="000000" w:themeColor="text1"/>
          <w:sz w:val="24"/>
        </w:rPr>
      </w:pPr>
      <w:r>
        <w:rPr>
          <w:rFonts w:ascii="微软雅黑" w:eastAsia="微软雅黑" w:hAnsi="微软雅黑" w:hint="eastAsia"/>
          <w:color w:val="000000" w:themeColor="text1"/>
          <w:sz w:val="24"/>
        </w:rPr>
        <w:t>4.2 投标方应认真对照阅读招标文件中所有的事项、格式、条款和技术规范等。投标方应按照招标文件要求提交全部资料，一经投标，表示认可上述条件要求。</w:t>
      </w:r>
    </w:p>
    <w:p w:rsidR="00D641D8" w:rsidRDefault="00C80245">
      <w:pPr>
        <w:pStyle w:val="a9"/>
        <w:rPr>
          <w:color w:val="000000" w:themeColor="text1"/>
        </w:rPr>
      </w:pPr>
      <w:r>
        <w:rPr>
          <w:color w:val="000000" w:themeColor="text1"/>
          <w:sz w:val="24"/>
        </w:rPr>
        <w:br w:type="page"/>
      </w:r>
      <w:bookmarkStart w:id="47" w:name="_Toc41356951"/>
      <w:bookmarkStart w:id="48" w:name="_Toc57531060"/>
      <w:bookmarkStart w:id="49" w:name="_Toc59167059"/>
      <w:bookmarkStart w:id="50" w:name="_Toc328383319"/>
      <w:bookmarkStart w:id="51" w:name="_Toc450826201"/>
      <w:r>
        <w:rPr>
          <w:rFonts w:hint="eastAsia"/>
          <w:color w:val="000000" w:themeColor="text1"/>
        </w:rPr>
        <w:lastRenderedPageBreak/>
        <w:t>第二章</w:t>
      </w:r>
      <w:r>
        <w:rPr>
          <w:rFonts w:hint="eastAsia"/>
          <w:color w:val="000000" w:themeColor="text1"/>
        </w:rPr>
        <w:t xml:space="preserve"> </w:t>
      </w:r>
      <w:r>
        <w:rPr>
          <w:rFonts w:hint="eastAsia"/>
          <w:color w:val="000000" w:themeColor="text1"/>
        </w:rPr>
        <w:t>投标须知</w:t>
      </w:r>
    </w:p>
    <w:p w:rsidR="00D641D8" w:rsidRDefault="00C80245" w:rsidP="00C80245">
      <w:pPr>
        <w:spacing w:line="440" w:lineRule="exact"/>
        <w:ind w:firstLineChars="196" w:firstLine="470"/>
        <w:outlineLvl w:val="1"/>
        <w:rPr>
          <w:rFonts w:ascii="微软雅黑" w:eastAsia="微软雅黑" w:hAnsi="微软雅黑"/>
          <w:b/>
          <w:color w:val="000000" w:themeColor="text1"/>
          <w:sz w:val="24"/>
        </w:rPr>
      </w:pPr>
      <w:bookmarkStart w:id="52" w:name="_Toc41356920"/>
      <w:bookmarkStart w:id="53" w:name="_Toc57531029"/>
      <w:bookmarkStart w:id="54" w:name="_Toc59167044"/>
      <w:bookmarkStart w:id="55" w:name="_Toc328383314"/>
      <w:bookmarkStart w:id="56" w:name="_Toc381908128"/>
      <w:r>
        <w:rPr>
          <w:rFonts w:ascii="微软雅黑" w:eastAsia="微软雅黑" w:hAnsi="微软雅黑" w:hint="eastAsia"/>
          <w:b/>
          <w:color w:val="000000" w:themeColor="text1"/>
          <w:sz w:val="24"/>
        </w:rPr>
        <w:t>1.投标人资</w:t>
      </w:r>
      <w:bookmarkEnd w:id="52"/>
      <w:r>
        <w:rPr>
          <w:rFonts w:ascii="微软雅黑" w:eastAsia="微软雅黑" w:hAnsi="微软雅黑" w:hint="eastAsia"/>
          <w:b/>
          <w:color w:val="000000" w:themeColor="text1"/>
          <w:sz w:val="24"/>
        </w:rPr>
        <w:t>格</w:t>
      </w:r>
      <w:bookmarkEnd w:id="53"/>
      <w:bookmarkEnd w:id="54"/>
      <w:bookmarkEnd w:id="55"/>
      <w:bookmarkEnd w:id="56"/>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合格的投标人应具有全面履行合同的能力，具体应符合下列条件：</w:t>
      </w:r>
    </w:p>
    <w:p w:rsidR="00D641D8" w:rsidRDefault="00C80245">
      <w:pPr>
        <w:spacing w:line="440" w:lineRule="exact"/>
        <w:ind w:leftChars="13" w:left="27"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1.1投标人在法律上和财务上独立并能合法运作，具有法人地位和独立订立合同的权力。</w:t>
      </w:r>
    </w:p>
    <w:p w:rsidR="00D641D8" w:rsidRDefault="00C80245">
      <w:pPr>
        <w:spacing w:line="440" w:lineRule="exact"/>
        <w:ind w:leftChars="12" w:left="25"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1.2投标人在专业技术、设备设施、人员组织、业绩经验等方面具有设计、制造、质量控制、经营管理的相应的资格和能力。</w:t>
      </w:r>
    </w:p>
    <w:p w:rsidR="00D641D8" w:rsidRDefault="00C80245">
      <w:pPr>
        <w:spacing w:line="440" w:lineRule="exact"/>
        <w:ind w:leftChars="12" w:left="25"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1.3投标人具有完善的质量保证体系及其质量认证证明。</w:t>
      </w:r>
    </w:p>
    <w:p w:rsidR="00D641D8" w:rsidRDefault="00C80245">
      <w:pPr>
        <w:spacing w:line="440" w:lineRule="exact"/>
        <w:ind w:leftChars="12" w:left="25"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1.4投标人具有良好的银行资信和商业信誉，没有处于被责令停业或破产状态，且资产未被重组、接管和冻结。</w:t>
      </w:r>
    </w:p>
    <w:p w:rsidR="00D641D8" w:rsidRDefault="00C80245">
      <w:pPr>
        <w:spacing w:line="440" w:lineRule="exact"/>
        <w:ind w:leftChars="12" w:left="25"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1.5 资格和业绩：</w:t>
      </w:r>
    </w:p>
    <w:p w:rsidR="00D641D8" w:rsidRDefault="00C80245">
      <w:pPr>
        <w:spacing w:line="440" w:lineRule="exact"/>
        <w:ind w:leftChars="12" w:left="25"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1.5.1经国家有关部门审查并认可，具有设计、制造或销售本次招标货物的能力。</w:t>
      </w:r>
    </w:p>
    <w:p w:rsidR="00D641D8" w:rsidRDefault="00C80245">
      <w:pPr>
        <w:spacing w:line="440" w:lineRule="exact"/>
        <w:ind w:leftChars="12" w:left="25"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1.5.2具有销售、设计、制造（包括分包）与招标货物</w:t>
      </w:r>
      <w:r>
        <w:rPr>
          <w:rFonts w:ascii="微软雅黑" w:eastAsia="微软雅黑" w:hAnsi="微软雅黑" w:hint="eastAsia"/>
          <w:color w:val="000000" w:themeColor="text1"/>
          <w:sz w:val="24"/>
          <w:em w:val="dot"/>
        </w:rPr>
        <w:t>相同及以上规格的业绩</w:t>
      </w:r>
      <w:r>
        <w:rPr>
          <w:rFonts w:ascii="微软雅黑" w:eastAsia="微软雅黑" w:hAnsi="微软雅黑" w:hint="eastAsia"/>
          <w:color w:val="000000" w:themeColor="text1"/>
          <w:sz w:val="24"/>
        </w:rPr>
        <w:t>，3年以上良好的运行经验，在安装调试、运行中未发现重大的质量问题或已有有效的改进措施。</w:t>
      </w:r>
    </w:p>
    <w:p w:rsidR="00D641D8" w:rsidRDefault="00C80245">
      <w:pPr>
        <w:spacing w:line="440" w:lineRule="exact"/>
        <w:ind w:leftChars="12" w:left="25"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1</w:t>
      </w:r>
      <w:r>
        <w:rPr>
          <w:rFonts w:ascii="微软雅黑" w:eastAsia="微软雅黑" w:hAnsi="微软雅黑"/>
          <w:color w:val="000000" w:themeColor="text1"/>
          <w:sz w:val="24"/>
        </w:rPr>
        <w:t>.5.</w:t>
      </w:r>
      <w:r>
        <w:rPr>
          <w:rFonts w:ascii="微软雅黑" w:eastAsia="微软雅黑" w:hAnsi="微软雅黑" w:hint="eastAsia"/>
          <w:color w:val="000000" w:themeColor="text1"/>
          <w:sz w:val="24"/>
        </w:rPr>
        <w:t>3 投标方案若采用国外技术支持，国外技术支持方的资质应符合规定的相应要求。且投标人须在投标文件中提供有效的与国外技术支持方的合作合同/协议的复印件。</w:t>
      </w:r>
      <w:bookmarkStart w:id="57" w:name="_Toc41356921"/>
      <w:bookmarkStart w:id="58" w:name="_Toc57531030"/>
      <w:bookmarkStart w:id="59" w:name="_Toc59167045"/>
      <w:bookmarkStart w:id="60" w:name="_Toc328383315"/>
      <w:bookmarkStart w:id="61" w:name="_Toc381908129"/>
    </w:p>
    <w:p w:rsidR="00D641D8" w:rsidRDefault="00C80245">
      <w:pPr>
        <w:spacing w:line="440" w:lineRule="exact"/>
        <w:ind w:leftChars="12" w:left="25" w:firstLineChars="200" w:firstLine="480"/>
        <w:rPr>
          <w:rFonts w:ascii="微软雅黑" w:eastAsia="微软雅黑" w:hAnsi="微软雅黑"/>
          <w:color w:val="000000" w:themeColor="text1"/>
          <w:sz w:val="24"/>
        </w:rPr>
      </w:pPr>
      <w:r>
        <w:rPr>
          <w:rFonts w:ascii="微软雅黑" w:eastAsia="微软雅黑" w:hAnsi="微软雅黑" w:hint="eastAsia"/>
          <w:b/>
          <w:color w:val="000000" w:themeColor="text1"/>
          <w:sz w:val="24"/>
        </w:rPr>
        <w:t>2.招标文件</w:t>
      </w:r>
      <w:bookmarkEnd w:id="57"/>
      <w:bookmarkEnd w:id="58"/>
      <w:bookmarkEnd w:id="59"/>
      <w:bookmarkEnd w:id="60"/>
      <w:bookmarkEnd w:id="61"/>
    </w:p>
    <w:p w:rsidR="00D641D8" w:rsidRDefault="00C80245">
      <w:pPr>
        <w:spacing w:line="440" w:lineRule="exact"/>
        <w:ind w:leftChars="12" w:left="25"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2.1招标文件的组成</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招标人和招标机构所作的一切有效的书面通知、修改及补充，都是招标文件不可分割的部分。</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2.2招标文件的解释和澄清</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2</w:t>
      </w:r>
      <w:r>
        <w:rPr>
          <w:rFonts w:ascii="微软雅黑" w:eastAsia="微软雅黑" w:hAnsi="微软雅黑"/>
          <w:color w:val="000000" w:themeColor="text1"/>
          <w:sz w:val="24"/>
        </w:rPr>
        <w:t>.</w:t>
      </w:r>
      <w:r>
        <w:rPr>
          <w:rFonts w:ascii="微软雅黑" w:eastAsia="微软雅黑" w:hAnsi="微软雅黑" w:hint="eastAsia"/>
          <w:color w:val="000000" w:themeColor="text1"/>
          <w:sz w:val="24"/>
        </w:rPr>
        <w:t>2</w:t>
      </w:r>
      <w:r>
        <w:rPr>
          <w:rFonts w:ascii="微软雅黑" w:eastAsia="微软雅黑" w:hAnsi="微软雅黑"/>
          <w:color w:val="000000" w:themeColor="text1"/>
          <w:sz w:val="24"/>
        </w:rPr>
        <w:t>.</w:t>
      </w:r>
      <w:r>
        <w:rPr>
          <w:rFonts w:ascii="微软雅黑" w:eastAsia="微软雅黑" w:hAnsi="微软雅黑" w:hint="eastAsia"/>
          <w:color w:val="000000" w:themeColor="text1"/>
          <w:sz w:val="24"/>
        </w:rPr>
        <w:t>1投标人应仔细阅读和检查招标文件的全部内容。如有疑问，均应在投标截止日至少2天前以书面形式通知招标人，招标人将以书面形式予以答复。</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2</w:t>
      </w:r>
      <w:r>
        <w:rPr>
          <w:rFonts w:ascii="微软雅黑" w:eastAsia="微软雅黑" w:hAnsi="微软雅黑"/>
          <w:color w:val="000000" w:themeColor="text1"/>
          <w:sz w:val="24"/>
        </w:rPr>
        <w:t>.</w:t>
      </w:r>
      <w:r>
        <w:rPr>
          <w:rFonts w:ascii="微软雅黑" w:eastAsia="微软雅黑" w:hAnsi="微软雅黑" w:hint="eastAsia"/>
          <w:color w:val="000000" w:themeColor="text1"/>
          <w:sz w:val="24"/>
        </w:rPr>
        <w:t>2</w:t>
      </w:r>
      <w:r>
        <w:rPr>
          <w:rFonts w:ascii="微软雅黑" w:eastAsia="微软雅黑" w:hAnsi="微软雅黑"/>
          <w:color w:val="000000" w:themeColor="text1"/>
          <w:sz w:val="24"/>
        </w:rPr>
        <w:t>.</w:t>
      </w:r>
      <w:r>
        <w:rPr>
          <w:rFonts w:ascii="微软雅黑" w:eastAsia="微软雅黑" w:hAnsi="微软雅黑" w:hint="eastAsia"/>
          <w:color w:val="000000" w:themeColor="text1"/>
          <w:sz w:val="24"/>
        </w:rPr>
        <w:t>2投标人在收到澄清后，应在24小时内书面回复予以确认。</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2.3 招标文件的补充和修改</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2.3.1招标人对招标文件所作的补充和修改必须在投标截止日期2天前作出，</w:t>
      </w:r>
      <w:r>
        <w:rPr>
          <w:rFonts w:ascii="微软雅黑" w:eastAsia="微软雅黑" w:hAnsi="微软雅黑" w:hint="eastAsia"/>
          <w:color w:val="000000" w:themeColor="text1"/>
          <w:sz w:val="24"/>
        </w:rPr>
        <w:lastRenderedPageBreak/>
        <w:t>否则招标人应酌情延长投标日期。</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2.3.2招标文件的修改将以书面形式通知投标人。投标人收到修改内容后，应在24小时内书面回复予以确认。</w:t>
      </w:r>
      <w:bookmarkStart w:id="62" w:name="_Toc41356922"/>
      <w:bookmarkStart w:id="63" w:name="_Toc57531031"/>
      <w:bookmarkStart w:id="64" w:name="_Toc59167046"/>
      <w:bookmarkStart w:id="65" w:name="_Toc328383316"/>
      <w:bookmarkStart w:id="66" w:name="_Toc381908130"/>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b/>
          <w:color w:val="000000" w:themeColor="text1"/>
          <w:sz w:val="24"/>
        </w:rPr>
        <w:t>3.投标文件</w:t>
      </w:r>
      <w:bookmarkEnd w:id="62"/>
      <w:bookmarkEnd w:id="63"/>
      <w:bookmarkEnd w:id="64"/>
      <w:bookmarkEnd w:id="65"/>
      <w:bookmarkEnd w:id="66"/>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3.1投标文件的编制与签署</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3.1.1一般要求</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投标人应严格按照招标文件要求编制投标文件，逐项逐条回答招标文件，顺序和编号应与招标文件一致。可以增加说明或描述性文字。投标文件对招标文件未提出异议的条款，均被视为接受和同意。投标文件与招标文件有差异之处，无论多么微小，均应按商务差异表和技术差异表的格式统一汇总说明。如不按规定说明视为同意招标文件。</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投标人所作的一切有效补充、修改文件，均被视为投标文件不可分割的部分。</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3.1.2投标文件的语言</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投标文件应用中文编写。</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3.1.3投标有效期</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投标有效期应为投标截止日期后180日。若遇特殊情况，招标机构和招标人可于投标有效期之前要求投标人同意延长有效期。投标人应以书面答复表示同意，并相应延长投标保函有效期，此时投标人不能对投标文件进行任何修改；投标人若不同意延长投标有效期，则应以书面形式给予明确答复，此时投标人被视为自动退出投标，投标保证金予以全额退还。</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3.1.4投标保证金</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3.1.4.1投标保证金金额及交纳办法见招标须知。</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3.1.4.2发生以下情况之一者，投标保证金将不予退还：</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3.1.4.2.1投标人在投标截止日期后投标有效期内撤回其投标。</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3.1.4.2.2投标人在投标截止日期后对投标文件作实质性修改。</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3.1.4.2.3投标人被通知中标后，拒绝按中标状态签订合同。</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3.1.5投标文件的签署</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3.1.5.1投标文件正本的每一页均应由投标人法人或其授权代表签字，授权代表仅限一人（需注明技术联系人，可与授权代表为同一人），报价表每页均应由投标人法人或其授权代表签名并加盖公章。</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lastRenderedPageBreak/>
        <w:t>3.1.5.2投标文件中有任何行间插字、涂改和增删，必须由投标人法人或其授权代表在旁边签字才有效。</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3.2投标报价</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3.2.1投标人应认真填写价格表和各种分项价格表。</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3.2.2投标人的报标价为到招标人指定地点价并含全额13%增值税专用发票，在合同有效期内价格固定不变。</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3.2.3若单价和总价有差异，则以总价为准；若小写和大写表示的金额之间有差异，则以大写金额为准。</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3.2.4投标报价应注明有效期，有效期应与投标有效期相一致。</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3.3投标文件的递交</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投标文件应于投标截止日期、时间前上传至在线招标系统，超过投标截止日期、时间后投标文件将无法上传。</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3.4否决投标</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发生下列情况之一者，否决投标：</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3.4.1投标文件未按规定加盖公章和签字。</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3.4.2投标文件中无投标保证金缴纳证明，或未按招标文件要求提交投标保证金。</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3.4.3在投标文件中有两个以上的报价（除招标文件要求外）。</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3.4.4投标文件未能对招标文件作出实质性响应，存在重大偏差。</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3.4.5未能通过资格复审。</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3.4.6对合同中规定的双方的权利和义务作实质性修改。</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3.4.7纠正这种偏差或保留将会对投标竞争产生不公正的影响。</w:t>
      </w:r>
      <w:bookmarkStart w:id="67" w:name="_Toc41356928"/>
      <w:bookmarkStart w:id="68" w:name="_Toc57531037"/>
      <w:bookmarkStart w:id="69" w:name="_Toc59167052"/>
      <w:bookmarkStart w:id="70" w:name="_Toc381908131"/>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b/>
          <w:color w:val="000000" w:themeColor="text1"/>
          <w:sz w:val="24"/>
        </w:rPr>
        <w:t>4.纪律与保密</w:t>
      </w:r>
      <w:bookmarkEnd w:id="67"/>
      <w:bookmarkEnd w:id="68"/>
      <w:bookmarkEnd w:id="69"/>
      <w:bookmarkEnd w:id="70"/>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4</w:t>
      </w:r>
      <w:r>
        <w:rPr>
          <w:rFonts w:ascii="微软雅黑" w:eastAsia="微软雅黑" w:hAnsi="微软雅黑"/>
          <w:color w:val="000000" w:themeColor="text1"/>
          <w:sz w:val="24"/>
        </w:rPr>
        <w:t>.1</w:t>
      </w:r>
      <w:r>
        <w:rPr>
          <w:rFonts w:ascii="微软雅黑" w:eastAsia="微软雅黑" w:hAnsi="微软雅黑" w:hint="eastAsia"/>
          <w:color w:val="000000" w:themeColor="text1"/>
          <w:sz w:val="24"/>
        </w:rPr>
        <w:t>从投标截止日期到授予合同时止，有关投标文件的审查、澄清、评议以及有关授予合同的意向等一切情况都不得透露给投标人或与上述工作无关的单位和个人。</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4.2参与评标的人员应严格遵守国家有关保密的法律、法规和规定，严格自律，并接受上级主管部门和有关部门的审计和监督。</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4.3投标人申报的关于资质、资格、资信、业绩等的文件和材料必须真实准确，不得弄虚作假，不得蓄意隐瞒。</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lastRenderedPageBreak/>
        <w:t>4.4投标人不得串通作弊，哄抬标价，致使定标困难或无法定标。</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4.5投标不得采用不正当手段妨碍、排挤其它投标人，扰乱招标市场，破坏公平竞争。</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4.6投标人不得以任何形式打听和搜集评标机密，不得以任何形式干扰评标或授标工作。</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4.7 投标人若违反上述要求，其投标将被废除。</w:t>
      </w:r>
      <w:bookmarkStart w:id="71" w:name="_Toc41356929"/>
      <w:bookmarkStart w:id="72" w:name="_Toc57531038"/>
      <w:bookmarkStart w:id="73" w:name="_Toc59167053"/>
      <w:bookmarkStart w:id="74" w:name="_Toc328383318"/>
      <w:bookmarkStart w:id="75" w:name="_Toc381908132"/>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b/>
          <w:color w:val="000000" w:themeColor="text1"/>
          <w:sz w:val="24"/>
        </w:rPr>
        <w:t>5.费用</w:t>
      </w:r>
      <w:bookmarkEnd w:id="71"/>
      <w:bookmarkEnd w:id="72"/>
      <w:bookmarkEnd w:id="73"/>
      <w:bookmarkEnd w:id="74"/>
      <w:bookmarkEnd w:id="75"/>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5.1一切与投标有关的费用均由投标人自理。</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5.2本次所报总价含设备费、随机备件费、包装费、包装桶装卸费、运杂费和保险费。</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5.3本价格为最终交货价。在合同执行中除买方原因外所发生的一切费用均由卖方承担。</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b/>
          <w:color w:val="000000" w:themeColor="text1"/>
          <w:sz w:val="24"/>
        </w:rPr>
        <w:t>6.履约保证金</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6.1中标通知发出后，中标单位投标保证金直接转为履约保证金。</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6.2履约保证金用于补偿买方因卖方不能完成其合同义务而蒙受的损失。</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6.3在卖方把所有合同货物按期交货，并经买方初步验收合格，卖方提供缴款证明后30天内，买方将履约保证金退还给卖方，不计利息。</w:t>
      </w:r>
    </w:p>
    <w:p w:rsidR="00D641D8" w:rsidRDefault="00C80245">
      <w:pPr>
        <w:pStyle w:val="2"/>
        <w:rPr>
          <w:rFonts w:ascii="微软雅黑" w:eastAsia="微软雅黑" w:hAnsi="微软雅黑"/>
          <w:b/>
          <w:color w:val="000000" w:themeColor="text1"/>
          <w:sz w:val="24"/>
          <w:szCs w:val="24"/>
        </w:rPr>
      </w:pPr>
      <w:bookmarkStart w:id="76" w:name="_Toc126002688"/>
      <w:r>
        <w:rPr>
          <w:rFonts w:ascii="微软雅黑" w:eastAsia="微软雅黑" w:hAnsi="微软雅黑" w:hint="eastAsia"/>
          <w:b/>
          <w:color w:val="000000" w:themeColor="text1"/>
          <w:sz w:val="24"/>
          <w:szCs w:val="24"/>
        </w:rPr>
        <w:t>7.现场勘探</w:t>
      </w:r>
      <w:bookmarkEnd w:id="76"/>
    </w:p>
    <w:p w:rsidR="00D641D8" w:rsidRDefault="00C80245">
      <w:pPr>
        <w:spacing w:line="360" w:lineRule="auto"/>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投标方应先到项目所在地踏勘，以充分了解项目位置、地质地貌、气候与水文条件、交通状况、电力、上水、下水等基础设施及任何其他足以影响其提交方案的可实现性和报价的情况。任何因中标方忽视或误解项目基本情况，而使招标方在项目实施过程中蒙受的损失，将由中标方按一定比例对招标方进行赔偿。</w:t>
      </w:r>
    </w:p>
    <w:p w:rsidR="00D641D8" w:rsidRDefault="00D641D8">
      <w:pPr>
        <w:pStyle w:val="a9"/>
        <w:rPr>
          <w:rFonts w:ascii="微软雅黑" w:eastAsia="微软雅黑" w:hAnsi="微软雅黑"/>
          <w:color w:val="000000" w:themeColor="text1"/>
          <w:sz w:val="28"/>
          <w:szCs w:val="28"/>
        </w:rPr>
      </w:pPr>
    </w:p>
    <w:p w:rsidR="00D641D8" w:rsidRDefault="00D641D8">
      <w:pPr>
        <w:pStyle w:val="a9"/>
        <w:rPr>
          <w:rFonts w:ascii="微软雅黑" w:eastAsia="微软雅黑" w:hAnsi="微软雅黑"/>
          <w:color w:val="000000" w:themeColor="text1"/>
          <w:sz w:val="28"/>
          <w:szCs w:val="28"/>
        </w:rPr>
      </w:pPr>
    </w:p>
    <w:p w:rsidR="00D641D8" w:rsidRDefault="00D641D8">
      <w:pPr>
        <w:pStyle w:val="a9"/>
        <w:rPr>
          <w:rFonts w:ascii="微软雅黑" w:eastAsia="微软雅黑" w:hAnsi="微软雅黑"/>
          <w:color w:val="000000" w:themeColor="text1"/>
          <w:sz w:val="28"/>
          <w:szCs w:val="28"/>
        </w:rPr>
      </w:pPr>
    </w:p>
    <w:p w:rsidR="00D641D8" w:rsidRDefault="00C80245">
      <w:pPr>
        <w:pStyle w:val="a9"/>
        <w:rPr>
          <w:rFonts w:ascii="微软雅黑" w:eastAsia="微软雅黑" w:hAnsi="微软雅黑"/>
          <w:color w:val="000000" w:themeColor="text1"/>
          <w:sz w:val="28"/>
          <w:szCs w:val="28"/>
        </w:rPr>
      </w:pPr>
      <w:bookmarkStart w:id="77" w:name="_Toc450826209"/>
      <w:bookmarkEnd w:id="47"/>
      <w:bookmarkEnd w:id="48"/>
      <w:bookmarkEnd w:id="49"/>
      <w:bookmarkEnd w:id="50"/>
      <w:bookmarkEnd w:id="51"/>
      <w:r>
        <w:rPr>
          <w:rFonts w:ascii="微软雅黑" w:eastAsia="微软雅黑" w:hAnsi="微软雅黑" w:hint="eastAsia"/>
          <w:color w:val="000000" w:themeColor="text1"/>
          <w:sz w:val="28"/>
          <w:szCs w:val="28"/>
        </w:rPr>
        <w:lastRenderedPageBreak/>
        <w:t>第三章 技术规格书</w:t>
      </w:r>
    </w:p>
    <w:p w:rsidR="00D641D8" w:rsidRDefault="00C80245">
      <w:pPr>
        <w:pStyle w:val="2"/>
        <w:spacing w:line="276" w:lineRule="auto"/>
        <w:rPr>
          <w:rFonts w:ascii="微软雅黑" w:eastAsia="微软雅黑" w:hAnsi="微软雅黑" w:cstheme="minorBidi"/>
          <w:bCs w:val="0"/>
          <w:color w:val="000000" w:themeColor="text1"/>
          <w:sz w:val="24"/>
          <w:szCs w:val="24"/>
        </w:rPr>
      </w:pPr>
      <w:bookmarkStart w:id="78" w:name="_Toc337888014"/>
      <w:bookmarkStart w:id="79" w:name="_Toc337887862"/>
      <w:bookmarkStart w:id="80" w:name="_Toc337888404"/>
      <w:bookmarkStart w:id="81" w:name="_Toc337888490"/>
      <w:bookmarkStart w:id="82" w:name="_Toc337992955"/>
      <w:bookmarkStart w:id="83" w:name="_Toc337993721"/>
      <w:bookmarkStart w:id="84" w:name="_Toc407027107"/>
      <w:bookmarkStart w:id="85" w:name="_Toc407028445"/>
      <w:bookmarkStart w:id="86" w:name="_Toc407032937"/>
      <w:bookmarkStart w:id="87" w:name="_Toc407031026"/>
      <w:bookmarkStart w:id="88" w:name="_Toc407184776"/>
      <w:bookmarkStart w:id="89" w:name="_Toc407184840"/>
      <w:bookmarkStart w:id="90" w:name="_Toc407185291"/>
      <w:bookmarkStart w:id="91" w:name="_Toc407185219"/>
      <w:bookmarkStart w:id="92" w:name="_Toc407185355"/>
      <w:bookmarkStart w:id="93" w:name="_Toc337860379"/>
      <w:bookmarkStart w:id="94" w:name="_Toc337861256"/>
      <w:bookmarkStart w:id="95" w:name="_Toc337860721"/>
      <w:bookmarkStart w:id="96" w:name="_Toc337861398"/>
      <w:bookmarkStart w:id="97" w:name="_Toc337888326"/>
      <w:bookmarkStart w:id="98" w:name="_Toc270689571"/>
      <w:bookmarkStart w:id="99" w:name="_Toc535032288"/>
      <w:bookmarkStart w:id="100" w:name="_Toc382489535"/>
      <w:r>
        <w:rPr>
          <w:rFonts w:ascii="微软雅黑" w:eastAsia="微软雅黑" w:hAnsi="微软雅黑" w:cstheme="minorBidi" w:hint="eastAsia"/>
          <w:bCs w:val="0"/>
          <w:color w:val="000000" w:themeColor="text1"/>
          <w:sz w:val="24"/>
          <w:szCs w:val="24"/>
        </w:rPr>
        <w:t>1</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微软雅黑" w:eastAsia="微软雅黑" w:hAnsi="微软雅黑" w:cstheme="minorBidi" w:hint="eastAsia"/>
          <w:bCs w:val="0"/>
          <w:color w:val="000000" w:themeColor="text1"/>
          <w:sz w:val="24"/>
          <w:szCs w:val="24"/>
        </w:rPr>
        <w:t>、概述</w:t>
      </w:r>
      <w:bookmarkEnd w:id="98"/>
      <w:bookmarkEnd w:id="99"/>
      <w:bookmarkEnd w:id="100"/>
    </w:p>
    <w:p w:rsidR="00D641D8" w:rsidRDefault="00C80245">
      <w:pPr>
        <w:spacing w:line="360" w:lineRule="auto"/>
        <w:rPr>
          <w:rFonts w:ascii="微软雅黑" w:eastAsia="微软雅黑" w:hAnsi="微软雅黑"/>
          <w:color w:val="000000" w:themeColor="text1"/>
          <w:sz w:val="24"/>
        </w:rPr>
      </w:pPr>
      <w:r>
        <w:rPr>
          <w:rFonts w:ascii="微软雅黑" w:eastAsia="微软雅黑" w:hAnsi="微软雅黑" w:hint="eastAsia"/>
          <w:color w:val="000000" w:themeColor="text1"/>
          <w:sz w:val="24"/>
        </w:rPr>
        <w:t>1.1本技术要求是为</w:t>
      </w:r>
      <w:r>
        <w:rPr>
          <w:rFonts w:ascii="微软雅黑" w:eastAsia="微软雅黑" w:hAnsi="微软雅黑" w:cs="Arial" w:hint="eastAsia"/>
          <w:color w:val="000000" w:themeColor="text1"/>
          <w:sz w:val="24"/>
        </w:rPr>
        <w:t>河南心兴化学材料有限公司</w:t>
      </w:r>
      <w:r>
        <w:rPr>
          <w:rFonts w:ascii="微软雅黑" w:eastAsia="微软雅黑" w:hAnsi="微软雅黑" w:cs="Arial" w:hint="eastAsia"/>
          <w:color w:val="000000" w:themeColor="text1"/>
          <w:kern w:val="0"/>
          <w:sz w:val="24"/>
        </w:rPr>
        <w:t>镀锌包装桶</w:t>
      </w:r>
      <w:r>
        <w:rPr>
          <w:rFonts w:ascii="微软雅黑" w:eastAsia="微软雅黑" w:hAnsi="微软雅黑" w:hint="eastAsia"/>
          <w:color w:val="000000" w:themeColor="text1"/>
          <w:sz w:val="24"/>
        </w:rPr>
        <w:t>采购而编制的。本技术要求中的内容是最基本的要求，投标方必须满足。</w:t>
      </w:r>
    </w:p>
    <w:p w:rsidR="00D641D8" w:rsidRDefault="00C80245">
      <w:pPr>
        <w:snapToGrid w:val="0"/>
        <w:spacing w:line="360" w:lineRule="auto"/>
        <w:rPr>
          <w:rFonts w:ascii="微软雅黑" w:eastAsia="微软雅黑" w:hAnsi="微软雅黑"/>
          <w:color w:val="000000" w:themeColor="text1"/>
          <w:sz w:val="24"/>
        </w:rPr>
      </w:pPr>
      <w:r>
        <w:rPr>
          <w:rFonts w:ascii="微软雅黑" w:eastAsia="微软雅黑" w:hAnsi="微软雅黑" w:hint="eastAsia"/>
          <w:color w:val="000000" w:themeColor="text1"/>
          <w:sz w:val="24"/>
        </w:rPr>
        <w:t>1.2此次拟采购的内容包括: 镀锌包装桶。投标人须详细阅读本招标文件和参数表，在投标书中简述本公司所具备的相关资质。</w:t>
      </w:r>
    </w:p>
    <w:p w:rsidR="00D641D8" w:rsidRDefault="00C80245">
      <w:pPr>
        <w:snapToGrid w:val="0"/>
        <w:spacing w:line="360" w:lineRule="auto"/>
        <w:rPr>
          <w:rFonts w:ascii="微软雅黑" w:eastAsia="微软雅黑" w:hAnsi="微软雅黑"/>
          <w:color w:val="000000" w:themeColor="text1"/>
          <w:sz w:val="24"/>
        </w:rPr>
      </w:pPr>
      <w:r>
        <w:rPr>
          <w:rFonts w:ascii="微软雅黑" w:eastAsia="微软雅黑" w:hAnsi="微软雅黑" w:hint="eastAsia"/>
          <w:color w:val="000000" w:themeColor="text1"/>
          <w:sz w:val="24"/>
        </w:rPr>
        <w:t>1.3在本技术规格书中招标方提出了所需产品的最低限度的技术要求和适用的标准，投标方应提供满足本规范书要求的高质量产品及其相应服务。</w:t>
      </w:r>
    </w:p>
    <w:p w:rsidR="00D641D8" w:rsidRDefault="00C80245">
      <w:pPr>
        <w:spacing w:line="360" w:lineRule="auto"/>
        <w:rPr>
          <w:rFonts w:ascii="微软雅黑" w:eastAsia="微软雅黑" w:hAnsi="微软雅黑"/>
          <w:color w:val="000000" w:themeColor="text1"/>
          <w:sz w:val="24"/>
        </w:rPr>
      </w:pPr>
      <w:r>
        <w:rPr>
          <w:rFonts w:ascii="微软雅黑" w:eastAsia="微软雅黑" w:hAnsi="微软雅黑" w:hint="eastAsia"/>
          <w:color w:val="000000" w:themeColor="text1"/>
          <w:sz w:val="24"/>
        </w:rPr>
        <w:t>★1.4偏离（无论多少）都必须清楚地表示在投标文件中的 “偏离表”中。若没有提出则认为没有差异，在技术协议阶段应不产生任何偏离。将认为投标方按本技术文件要求提供。</w:t>
      </w:r>
    </w:p>
    <w:p w:rsidR="00D641D8" w:rsidRDefault="00C80245">
      <w:pPr>
        <w:spacing w:line="360" w:lineRule="auto"/>
        <w:rPr>
          <w:rFonts w:ascii="微软雅黑" w:eastAsia="微软雅黑" w:hAnsi="微软雅黑"/>
          <w:color w:val="000000" w:themeColor="text1"/>
          <w:sz w:val="24"/>
        </w:rPr>
      </w:pPr>
      <w:r>
        <w:rPr>
          <w:rFonts w:ascii="微软雅黑" w:eastAsia="微软雅黑" w:hAnsi="微软雅黑" w:hint="eastAsia"/>
          <w:color w:val="000000" w:themeColor="text1"/>
          <w:sz w:val="24"/>
        </w:rPr>
        <w:t>1.5所提供的产品应完全符合或优于技术参数，不应因本招标文件和技术要求内容的疏漏或不完全而作为提供不符合技术参数要求的不合格产品的借口。</w:t>
      </w:r>
    </w:p>
    <w:p w:rsidR="00D641D8" w:rsidRDefault="00C80245">
      <w:pPr>
        <w:spacing w:line="360" w:lineRule="auto"/>
        <w:rPr>
          <w:rFonts w:ascii="微软雅黑" w:eastAsia="微软雅黑" w:hAnsi="微软雅黑"/>
          <w:color w:val="000000" w:themeColor="text1"/>
          <w:sz w:val="24"/>
        </w:rPr>
      </w:pPr>
      <w:r>
        <w:rPr>
          <w:rFonts w:ascii="微软雅黑" w:eastAsia="微软雅黑" w:hAnsi="微软雅黑" w:hint="eastAsia"/>
          <w:color w:val="000000" w:themeColor="text1"/>
          <w:sz w:val="24"/>
        </w:rPr>
        <w:t>1.6合同签订后1周之内，投标方应根据招标方交货时间，提交合同物资运输、交货、验收等过程的各项措施的进度计划。</w:t>
      </w:r>
    </w:p>
    <w:p w:rsidR="00D641D8" w:rsidRDefault="00C80245">
      <w:pPr>
        <w:spacing w:line="360" w:lineRule="auto"/>
        <w:ind w:rightChars="-141" w:right="-296"/>
        <w:rPr>
          <w:rFonts w:ascii="微软雅黑" w:eastAsia="微软雅黑" w:hAnsi="微软雅黑"/>
          <w:color w:val="000000" w:themeColor="text1"/>
          <w:sz w:val="24"/>
        </w:rPr>
      </w:pPr>
      <w:r>
        <w:rPr>
          <w:rFonts w:ascii="微软雅黑" w:eastAsia="微软雅黑" w:hAnsi="微软雅黑" w:hint="eastAsia"/>
          <w:color w:val="000000" w:themeColor="text1"/>
          <w:sz w:val="24"/>
        </w:rPr>
        <w:t>1.7供货厂商必须具有近两年相关供货业绩。</w:t>
      </w:r>
    </w:p>
    <w:p w:rsidR="00D641D8" w:rsidRDefault="00C80245">
      <w:pPr>
        <w:pStyle w:val="2"/>
        <w:spacing w:line="276" w:lineRule="auto"/>
        <w:rPr>
          <w:rFonts w:ascii="微软雅黑" w:eastAsia="微软雅黑" w:hAnsi="微软雅黑" w:cstheme="minorBidi"/>
          <w:b/>
          <w:bCs w:val="0"/>
          <w:color w:val="000000" w:themeColor="text1"/>
          <w:sz w:val="24"/>
          <w:szCs w:val="24"/>
        </w:rPr>
      </w:pPr>
      <w:bookmarkStart w:id="101" w:name="_Toc382489540"/>
      <w:r>
        <w:rPr>
          <w:rFonts w:ascii="微软雅黑" w:eastAsia="微软雅黑" w:hAnsi="微软雅黑" w:cstheme="minorBidi" w:hint="eastAsia"/>
          <w:b/>
          <w:bCs w:val="0"/>
          <w:color w:val="000000" w:themeColor="text1"/>
          <w:sz w:val="24"/>
          <w:szCs w:val="24"/>
        </w:rPr>
        <w:t>2、</w:t>
      </w:r>
      <w:bookmarkEnd w:id="101"/>
      <w:r>
        <w:rPr>
          <w:rFonts w:ascii="微软雅黑" w:eastAsia="微软雅黑" w:hAnsi="微软雅黑" w:cstheme="minorBidi" w:hint="eastAsia"/>
          <w:b/>
          <w:bCs w:val="0"/>
          <w:color w:val="000000" w:themeColor="text1"/>
          <w:sz w:val="24"/>
          <w:szCs w:val="24"/>
        </w:rPr>
        <w:t>供货说明、要求</w:t>
      </w:r>
    </w:p>
    <w:p w:rsidR="00D641D8" w:rsidRDefault="00C80245">
      <w:pPr>
        <w:spacing w:line="360" w:lineRule="auto"/>
        <w:rPr>
          <w:rFonts w:ascii="微软雅黑" w:eastAsia="微软雅黑" w:hAnsi="微软雅黑"/>
          <w:color w:val="000000" w:themeColor="text1"/>
          <w:sz w:val="24"/>
        </w:rPr>
      </w:pPr>
      <w:r>
        <w:rPr>
          <w:rFonts w:ascii="微软雅黑" w:eastAsia="微软雅黑" w:hAnsi="微软雅黑" w:hint="eastAsia"/>
          <w:color w:val="000000" w:themeColor="text1"/>
          <w:sz w:val="24"/>
        </w:rPr>
        <w:t>2.1 投标方按照本招标书的供货范围供货。</w:t>
      </w:r>
    </w:p>
    <w:p w:rsidR="00D641D8" w:rsidRDefault="00C80245">
      <w:pPr>
        <w:spacing w:line="360" w:lineRule="auto"/>
        <w:rPr>
          <w:rFonts w:ascii="微软雅黑" w:eastAsia="微软雅黑" w:hAnsi="微软雅黑"/>
          <w:color w:val="000000" w:themeColor="text1"/>
          <w:sz w:val="24"/>
        </w:rPr>
      </w:pPr>
      <w:r>
        <w:rPr>
          <w:rFonts w:ascii="微软雅黑" w:eastAsia="微软雅黑" w:hAnsi="微软雅黑" w:hint="eastAsia"/>
          <w:color w:val="000000" w:themeColor="text1"/>
          <w:sz w:val="24"/>
        </w:rPr>
        <w:t>2.2 投标方技术文件与规格书的差异</w:t>
      </w:r>
    </w:p>
    <w:p w:rsidR="00D641D8" w:rsidRDefault="00C80245">
      <w:pPr>
        <w:spacing w:line="360" w:lineRule="auto"/>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投标方应逐条仔细阅读本技术要求并确认，在投标方文件中所提供的物资的</w:t>
      </w:r>
      <w:r>
        <w:rPr>
          <w:rFonts w:ascii="微软雅黑" w:eastAsia="微软雅黑" w:hAnsi="微软雅黑" w:hint="eastAsia"/>
          <w:color w:val="000000" w:themeColor="text1"/>
          <w:sz w:val="24"/>
        </w:rPr>
        <w:lastRenderedPageBreak/>
        <w:t>技术规格若与本技术要求有差别，须在投标方文件的偏差表中明确说明，投标方提出的改变和偏离均应得到招标方(用户)的认可。</w:t>
      </w:r>
    </w:p>
    <w:p w:rsidR="00D641D8" w:rsidRDefault="00C80245">
      <w:pPr>
        <w:pStyle w:val="2"/>
        <w:spacing w:line="276" w:lineRule="auto"/>
        <w:rPr>
          <w:rFonts w:ascii="微软雅黑" w:eastAsia="微软雅黑" w:hAnsi="微软雅黑" w:cstheme="minorBidi"/>
          <w:b/>
          <w:bCs w:val="0"/>
          <w:color w:val="000000" w:themeColor="text1"/>
          <w:sz w:val="24"/>
          <w:szCs w:val="24"/>
        </w:rPr>
      </w:pPr>
      <w:bookmarkStart w:id="102" w:name="_Toc382489541"/>
      <w:bookmarkStart w:id="103" w:name="_Toc270689574"/>
      <w:r>
        <w:rPr>
          <w:rFonts w:ascii="微软雅黑" w:eastAsia="微软雅黑" w:hAnsi="微软雅黑" w:cstheme="minorBidi" w:hint="eastAsia"/>
          <w:b/>
          <w:bCs w:val="0"/>
          <w:color w:val="000000" w:themeColor="text1"/>
          <w:sz w:val="24"/>
          <w:szCs w:val="24"/>
        </w:rPr>
        <w:t>3、报价要求</w:t>
      </w:r>
      <w:bookmarkEnd w:id="102"/>
      <w:bookmarkEnd w:id="103"/>
    </w:p>
    <w:p w:rsidR="00D641D8" w:rsidRDefault="00C80245">
      <w:pPr>
        <w:spacing w:line="360" w:lineRule="auto"/>
        <w:rPr>
          <w:rFonts w:ascii="微软雅黑" w:eastAsia="微软雅黑" w:hAnsi="微软雅黑"/>
          <w:color w:val="000000" w:themeColor="text1"/>
          <w:sz w:val="24"/>
        </w:rPr>
      </w:pPr>
      <w:r>
        <w:rPr>
          <w:rFonts w:ascii="微软雅黑" w:eastAsia="微软雅黑" w:hAnsi="微软雅黑" w:hint="eastAsia"/>
          <w:color w:val="000000" w:themeColor="text1"/>
          <w:sz w:val="24"/>
        </w:rPr>
        <w:t xml:space="preserve"> 投标方所报价格应是到招标方使用现场，包含出厂费、包装费、装卸费和运杂费、保险费等。</w:t>
      </w:r>
      <w:bookmarkStart w:id="104" w:name="_Toc270689575"/>
    </w:p>
    <w:p w:rsidR="00D641D8" w:rsidRDefault="00C80245">
      <w:pPr>
        <w:pStyle w:val="2"/>
        <w:spacing w:line="276" w:lineRule="auto"/>
        <w:rPr>
          <w:rFonts w:ascii="微软雅黑" w:eastAsia="微软雅黑" w:hAnsi="微软雅黑" w:cstheme="minorBidi"/>
          <w:b/>
          <w:bCs w:val="0"/>
          <w:color w:val="000000" w:themeColor="text1"/>
          <w:sz w:val="24"/>
          <w:szCs w:val="24"/>
        </w:rPr>
      </w:pPr>
      <w:bookmarkStart w:id="105" w:name="_Toc382489542"/>
      <w:r>
        <w:rPr>
          <w:rFonts w:ascii="微软雅黑" w:eastAsia="微软雅黑" w:hAnsi="微软雅黑" w:cstheme="minorBidi" w:hint="eastAsia"/>
          <w:b/>
          <w:bCs w:val="0"/>
          <w:color w:val="000000" w:themeColor="text1"/>
          <w:sz w:val="24"/>
          <w:szCs w:val="24"/>
        </w:rPr>
        <w:t>4、技术要求</w:t>
      </w:r>
      <w:bookmarkEnd w:id="104"/>
      <w:bookmarkEnd w:id="105"/>
    </w:p>
    <w:p w:rsidR="00D641D8" w:rsidRDefault="00C80245">
      <w:pPr>
        <w:rPr>
          <w:rFonts w:ascii="微软雅黑" w:eastAsia="微软雅黑" w:hAnsi="微软雅黑" w:cs="Times New Roman"/>
          <w:color w:val="000000" w:themeColor="text1"/>
          <w:sz w:val="24"/>
          <w:u w:val="single"/>
        </w:rPr>
      </w:pPr>
      <w:r>
        <w:rPr>
          <w:rFonts w:ascii="微软雅黑" w:eastAsia="微软雅黑" w:hAnsi="微软雅黑" w:hint="eastAsia"/>
          <w:color w:val="000000" w:themeColor="text1"/>
          <w:sz w:val="24"/>
        </w:rPr>
        <w:t>4.1、</w:t>
      </w:r>
      <w:r>
        <w:rPr>
          <w:rFonts w:ascii="微软雅黑" w:eastAsia="微软雅黑" w:hAnsi="微软雅黑" w:cs="Times New Roman" w:hint="eastAsia"/>
          <w:color w:val="000000" w:themeColor="text1"/>
          <w:sz w:val="24"/>
          <w:u w:val="single"/>
        </w:rPr>
        <w:t>包装桶执行标准：GB/T325.2-2010，包装桶规格型号：</w:t>
      </w:r>
      <w:r w:rsidR="00427429">
        <w:rPr>
          <w:rFonts w:ascii="微软雅黑" w:eastAsia="微软雅黑" w:hAnsi="微软雅黑" w:cs="Times New Roman" w:hint="eastAsia"/>
          <w:color w:val="000000" w:themeColor="text1"/>
          <w:sz w:val="24"/>
          <w:u w:val="single"/>
        </w:rPr>
        <w:t>（底板）</w:t>
      </w:r>
      <w:r>
        <w:rPr>
          <w:rFonts w:ascii="微软雅黑" w:eastAsia="微软雅黑" w:hAnsi="微软雅黑" w:cs="Times New Roman" w:hint="eastAsia"/>
          <w:color w:val="000000" w:themeColor="text1"/>
          <w:sz w:val="24"/>
          <w:u w:val="single"/>
        </w:rPr>
        <w:t>1.</w:t>
      </w:r>
      <w:r w:rsidR="00427429">
        <w:rPr>
          <w:rFonts w:ascii="微软雅黑" w:eastAsia="微软雅黑" w:hAnsi="微软雅黑" w:cs="Times New Roman" w:hint="eastAsia"/>
          <w:color w:val="000000" w:themeColor="text1"/>
          <w:sz w:val="24"/>
          <w:u w:val="single"/>
        </w:rPr>
        <w:t>1</w:t>
      </w:r>
      <w:r>
        <w:rPr>
          <w:rFonts w:ascii="微软雅黑" w:eastAsia="微软雅黑" w:hAnsi="微软雅黑" w:cs="Times New Roman" w:hint="eastAsia"/>
          <w:color w:val="000000" w:themeColor="text1"/>
          <w:sz w:val="24"/>
          <w:u w:val="single"/>
        </w:rPr>
        <w:t>*</w:t>
      </w:r>
      <w:r w:rsidR="00427429">
        <w:rPr>
          <w:rFonts w:ascii="微软雅黑" w:eastAsia="微软雅黑" w:hAnsi="微软雅黑" w:cs="Times New Roman" w:hint="eastAsia"/>
          <w:color w:val="000000" w:themeColor="text1"/>
          <w:sz w:val="24"/>
          <w:u w:val="single"/>
        </w:rPr>
        <w:t>（桶身）</w:t>
      </w:r>
      <w:r>
        <w:rPr>
          <w:rFonts w:ascii="微软雅黑" w:eastAsia="微软雅黑" w:hAnsi="微软雅黑" w:cs="Times New Roman" w:hint="eastAsia"/>
          <w:color w:val="000000" w:themeColor="text1"/>
          <w:sz w:val="24"/>
          <w:u w:val="single"/>
        </w:rPr>
        <w:t>1.0*</w:t>
      </w:r>
      <w:r w:rsidR="00427429">
        <w:rPr>
          <w:rFonts w:ascii="微软雅黑" w:eastAsia="微软雅黑" w:hAnsi="微软雅黑" w:cs="Times New Roman" w:hint="eastAsia"/>
          <w:color w:val="000000" w:themeColor="text1"/>
          <w:sz w:val="24"/>
          <w:u w:val="single"/>
        </w:rPr>
        <w:t>（上盖）0.9</w:t>
      </w:r>
      <w:r>
        <w:rPr>
          <w:rFonts w:ascii="微软雅黑" w:eastAsia="微软雅黑" w:hAnsi="微软雅黑" w:cs="Times New Roman" w:hint="eastAsia"/>
          <w:color w:val="000000" w:themeColor="text1"/>
          <w:sz w:val="24"/>
          <w:u w:val="single"/>
        </w:rPr>
        <w:t>mm，208L镀锌开口桶重</w:t>
      </w:r>
      <w:r w:rsidR="00DA0F8C" w:rsidRPr="00DA0F8C">
        <w:rPr>
          <w:rFonts w:ascii="微软雅黑" w:eastAsia="微软雅黑" w:hAnsi="微软雅黑" w:cs="Times New Roman" w:hint="eastAsia"/>
          <w:color w:val="000000" w:themeColor="text1"/>
          <w:sz w:val="24"/>
          <w:u w:val="single"/>
        </w:rPr>
        <w:t>≥</w:t>
      </w:r>
      <w:r>
        <w:rPr>
          <w:rFonts w:ascii="微软雅黑" w:eastAsia="微软雅黑" w:hAnsi="微软雅黑" w:cs="Times New Roman" w:hint="eastAsia"/>
          <w:color w:val="000000" w:themeColor="text1"/>
          <w:sz w:val="24"/>
          <w:u w:val="single"/>
        </w:rPr>
        <w:t>19kg，208L镀锌闭口桶重</w:t>
      </w:r>
      <w:r w:rsidR="00DA0F8C" w:rsidRPr="00DA0F8C">
        <w:rPr>
          <w:rFonts w:ascii="微软雅黑" w:eastAsia="微软雅黑" w:hAnsi="微软雅黑" w:cs="Times New Roman" w:hint="eastAsia"/>
          <w:color w:val="000000" w:themeColor="text1"/>
          <w:sz w:val="24"/>
          <w:u w:val="single"/>
        </w:rPr>
        <w:t>≥</w:t>
      </w:r>
      <w:r>
        <w:rPr>
          <w:rFonts w:ascii="微软雅黑" w:eastAsia="微软雅黑" w:hAnsi="微软雅黑" w:cs="Times New Roman" w:hint="eastAsia"/>
          <w:color w:val="000000" w:themeColor="text1"/>
          <w:sz w:val="24"/>
          <w:u w:val="single"/>
        </w:rPr>
        <w:t>18kg，；</w:t>
      </w:r>
    </w:p>
    <w:p w:rsidR="00D641D8" w:rsidRDefault="00C80245">
      <w:pPr>
        <w:rPr>
          <w:rFonts w:ascii="微软雅黑" w:eastAsia="微软雅黑" w:hAnsi="微软雅黑" w:cs="Times New Roman"/>
          <w:color w:val="000000" w:themeColor="text1"/>
          <w:sz w:val="24"/>
          <w:u w:val="single"/>
        </w:rPr>
      </w:pPr>
      <w:r>
        <w:rPr>
          <w:rFonts w:ascii="微软雅黑" w:eastAsia="微软雅黑" w:hAnsi="微软雅黑" w:cs="Times New Roman" w:hint="eastAsia"/>
          <w:color w:val="000000" w:themeColor="text1"/>
          <w:sz w:val="24"/>
          <w:u w:val="single"/>
        </w:rPr>
        <w:t>4.2、包装桶内壁要求：无水、无油污、无粉尘；手擦或纸擦无任何杂质痕迹（未达到要求按退货处理）；</w:t>
      </w:r>
    </w:p>
    <w:p w:rsidR="00D641D8" w:rsidRPr="00427429" w:rsidRDefault="00C80245" w:rsidP="00427429">
      <w:pPr>
        <w:tabs>
          <w:tab w:val="left" w:pos="753"/>
        </w:tabs>
        <w:spacing w:line="240" w:lineRule="atLeast"/>
        <w:rPr>
          <w:rFonts w:ascii="微软雅黑" w:eastAsia="微软雅黑" w:hAnsi="微软雅黑"/>
          <w:kern w:val="0"/>
          <w:sz w:val="24"/>
        </w:rPr>
      </w:pPr>
      <w:r>
        <w:rPr>
          <w:rFonts w:ascii="微软雅黑" w:eastAsia="微软雅黑" w:hAnsi="微软雅黑" w:cs="Times New Roman" w:hint="eastAsia"/>
          <w:color w:val="000000" w:themeColor="text1"/>
          <w:sz w:val="24"/>
          <w:u w:val="single"/>
        </w:rPr>
        <w:t>4.3、包装桶外观：</w:t>
      </w:r>
      <w:r w:rsidR="00427429" w:rsidRPr="00427429">
        <w:rPr>
          <w:rFonts w:ascii="微软雅黑" w:eastAsia="微软雅黑" w:hAnsi="微软雅黑" w:hint="eastAsia"/>
          <w:kern w:val="0"/>
          <w:sz w:val="24"/>
        </w:rPr>
        <w:t>无毛刺、机械损伤，凹瘪不多余2处，每处面积不大于桶身面积的0.7%，桶盖无锈斑，无毛刺，焊接牢固，焊缝呈直线，光滑无毛刺，不能有凹凸不平、补焊现象</w:t>
      </w:r>
      <w:r w:rsidR="00427429">
        <w:rPr>
          <w:rFonts w:ascii="微软雅黑" w:eastAsia="微软雅黑" w:hAnsi="微软雅黑" w:hint="eastAsia"/>
          <w:kern w:val="0"/>
          <w:sz w:val="24"/>
        </w:rPr>
        <w:t>。</w:t>
      </w:r>
    </w:p>
    <w:p w:rsidR="00D641D8" w:rsidRDefault="00C80245">
      <w:pPr>
        <w:rPr>
          <w:rFonts w:ascii="微软雅黑" w:eastAsia="微软雅黑" w:hAnsi="微软雅黑" w:cs="Times New Roman"/>
          <w:color w:val="000000" w:themeColor="text1"/>
          <w:sz w:val="24"/>
          <w:u w:val="single"/>
        </w:rPr>
      </w:pPr>
      <w:r>
        <w:rPr>
          <w:rFonts w:ascii="微软雅黑" w:eastAsia="微软雅黑" w:hAnsi="微软雅黑" w:cs="Times New Roman" w:hint="eastAsia"/>
          <w:color w:val="000000" w:themeColor="text1"/>
          <w:sz w:val="24"/>
          <w:u w:val="single"/>
        </w:rPr>
        <w:t>4.4、包装桶使用镀锌板锌层＞50g/m</w:t>
      </w:r>
      <w:r>
        <w:rPr>
          <w:rFonts w:ascii="微软雅黑" w:eastAsia="微软雅黑" w:hAnsi="微软雅黑" w:cs="Times New Roman" w:hint="eastAsia"/>
          <w:color w:val="000000" w:themeColor="text1"/>
          <w:sz w:val="24"/>
          <w:u w:val="single"/>
          <w:vertAlign w:val="superscript"/>
        </w:rPr>
        <w:t>2</w:t>
      </w:r>
      <w:r>
        <w:rPr>
          <w:rFonts w:ascii="微软雅黑" w:eastAsia="微软雅黑" w:hAnsi="微软雅黑" w:cs="Times New Roman" w:hint="eastAsia"/>
          <w:color w:val="000000" w:themeColor="text1"/>
          <w:sz w:val="24"/>
          <w:u w:val="single"/>
        </w:rPr>
        <w:t>。</w:t>
      </w:r>
    </w:p>
    <w:p w:rsidR="00DA0F8C" w:rsidRPr="009F5981" w:rsidRDefault="00DA0F8C">
      <w:pPr>
        <w:rPr>
          <w:rFonts w:ascii="微软雅黑" w:eastAsia="微软雅黑" w:hAnsi="微软雅黑"/>
          <w:kern w:val="0"/>
          <w:sz w:val="24"/>
        </w:rPr>
      </w:pPr>
      <w:r w:rsidRPr="009F5981">
        <w:rPr>
          <w:rFonts w:ascii="微软雅黑" w:eastAsia="微软雅黑" w:hAnsi="微软雅黑" w:cs="Times New Roman" w:hint="eastAsia"/>
          <w:color w:val="000000" w:themeColor="text1"/>
          <w:sz w:val="24"/>
          <w:u w:val="single"/>
        </w:rPr>
        <w:t>4.5、</w:t>
      </w:r>
      <w:r w:rsidRPr="009F5981">
        <w:rPr>
          <w:rFonts w:ascii="微软雅黑" w:eastAsia="微软雅黑" w:hAnsi="微软雅黑" w:hint="eastAsia"/>
          <w:kern w:val="0"/>
          <w:sz w:val="24"/>
        </w:rPr>
        <w:t>桶外高偏差（</w:t>
      </w:r>
      <w:r w:rsidRPr="009F5981">
        <w:rPr>
          <w:rFonts w:ascii="微软雅黑" w:eastAsia="微软雅黑" w:hAnsi="微软雅黑"/>
          <w:kern w:val="0"/>
          <w:sz w:val="24"/>
        </w:rPr>
        <w:t xml:space="preserve"> mm</w:t>
      </w:r>
      <w:r w:rsidRPr="009F5981">
        <w:rPr>
          <w:rFonts w:ascii="微软雅黑" w:eastAsia="微软雅黑" w:hAnsi="微软雅黑" w:hint="eastAsia"/>
          <w:kern w:val="0"/>
          <w:sz w:val="24"/>
        </w:rPr>
        <w:t>）：±3</w:t>
      </w:r>
    </w:p>
    <w:p w:rsidR="00DA0F8C" w:rsidRDefault="00DA0F8C">
      <w:pPr>
        <w:rPr>
          <w:rFonts w:ascii="微软雅黑" w:eastAsia="微软雅黑" w:hAnsi="微软雅黑"/>
          <w:kern w:val="0"/>
          <w:sz w:val="24"/>
        </w:rPr>
      </w:pPr>
      <w:r w:rsidRPr="009F5981">
        <w:rPr>
          <w:rFonts w:ascii="微软雅黑" w:eastAsia="微软雅黑" w:hAnsi="微软雅黑" w:hint="eastAsia"/>
          <w:kern w:val="0"/>
          <w:sz w:val="24"/>
        </w:rPr>
        <w:t>4.6、密封条：橡胶材质，保证密封效果</w:t>
      </w:r>
    </w:p>
    <w:p w:rsidR="009F5981" w:rsidRPr="009F5981" w:rsidRDefault="009F5981">
      <w:pPr>
        <w:rPr>
          <w:rFonts w:ascii="微软雅黑" w:eastAsia="微软雅黑" w:hAnsi="微软雅黑" w:cs="Times New Roman"/>
          <w:color w:val="000000" w:themeColor="text1"/>
          <w:sz w:val="24"/>
          <w:u w:val="single"/>
        </w:rPr>
      </w:pPr>
      <w:r>
        <w:rPr>
          <w:rFonts w:ascii="微软雅黑" w:eastAsia="微软雅黑" w:hAnsi="微软雅黑" w:hint="eastAsia"/>
          <w:kern w:val="0"/>
          <w:sz w:val="24"/>
        </w:rPr>
        <w:t>4.7、</w:t>
      </w:r>
      <w:r w:rsidRPr="00CA6D93">
        <w:rPr>
          <w:rFonts w:ascii="微软雅黑" w:eastAsia="微软雅黑" w:hAnsi="微软雅黑" w:hint="eastAsia"/>
          <w:kern w:val="0"/>
          <w:sz w:val="24"/>
        </w:rPr>
        <w:t>气密性：按GB/T325执行，</w:t>
      </w:r>
      <w:r w:rsidR="00CA6D93" w:rsidRPr="00CA6D93">
        <w:rPr>
          <w:rFonts w:ascii="微软雅黑" w:eastAsia="微软雅黑" w:hAnsi="微软雅黑" w:hint="eastAsia"/>
          <w:kern w:val="0"/>
          <w:sz w:val="24"/>
        </w:rPr>
        <w:t>每月到厂家检测一次</w:t>
      </w:r>
    </w:p>
    <w:p w:rsidR="00D641D8" w:rsidRDefault="00C80245">
      <w:pPr>
        <w:pStyle w:val="2"/>
        <w:spacing w:line="276" w:lineRule="auto"/>
        <w:rPr>
          <w:rFonts w:ascii="微软雅黑" w:eastAsia="微软雅黑" w:hAnsi="微软雅黑" w:cstheme="minorBidi"/>
          <w:b/>
          <w:bCs w:val="0"/>
          <w:color w:val="000000" w:themeColor="text1"/>
          <w:sz w:val="24"/>
          <w:szCs w:val="24"/>
        </w:rPr>
      </w:pPr>
      <w:bookmarkStart w:id="106" w:name="_Toc382489545"/>
      <w:bookmarkStart w:id="107" w:name="_Toc270689580"/>
      <w:r>
        <w:rPr>
          <w:rFonts w:ascii="微软雅黑" w:eastAsia="微软雅黑" w:hAnsi="微软雅黑" w:cstheme="minorBidi" w:hint="eastAsia"/>
          <w:b/>
          <w:bCs w:val="0"/>
          <w:color w:val="000000" w:themeColor="text1"/>
          <w:sz w:val="24"/>
          <w:szCs w:val="24"/>
        </w:rPr>
        <w:t>5、现场验货</w:t>
      </w:r>
      <w:bookmarkEnd w:id="106"/>
      <w:bookmarkEnd w:id="107"/>
    </w:p>
    <w:p w:rsidR="00D641D8" w:rsidRDefault="00C80245">
      <w:pPr>
        <w:spacing w:line="360" w:lineRule="auto"/>
        <w:rPr>
          <w:rFonts w:ascii="微软雅黑" w:eastAsia="微软雅黑" w:hAnsi="微软雅黑"/>
          <w:color w:val="000000" w:themeColor="text1"/>
          <w:sz w:val="24"/>
        </w:rPr>
      </w:pPr>
      <w:r>
        <w:rPr>
          <w:rFonts w:ascii="微软雅黑" w:eastAsia="微软雅黑" w:hAnsi="微软雅黑" w:hint="eastAsia"/>
          <w:color w:val="000000" w:themeColor="text1"/>
          <w:sz w:val="24"/>
        </w:rPr>
        <w:t>5.1产品检验和验收按适用的标准规范（最新版本），并符合本技术规格书及其</w:t>
      </w:r>
      <w:r>
        <w:rPr>
          <w:rFonts w:ascii="微软雅黑" w:eastAsia="微软雅黑" w:hAnsi="微软雅黑" w:hint="eastAsia"/>
          <w:color w:val="000000" w:themeColor="text1"/>
          <w:sz w:val="24"/>
        </w:rPr>
        <w:lastRenderedPageBreak/>
        <w:t>附件的要求。</w:t>
      </w:r>
    </w:p>
    <w:p w:rsidR="00D641D8" w:rsidRDefault="00C80245">
      <w:pPr>
        <w:spacing w:line="360" w:lineRule="auto"/>
        <w:rPr>
          <w:rFonts w:ascii="微软雅黑" w:eastAsia="微软雅黑" w:hAnsi="微软雅黑"/>
          <w:color w:val="000000" w:themeColor="text1"/>
          <w:sz w:val="24"/>
        </w:rPr>
      </w:pPr>
      <w:r>
        <w:rPr>
          <w:rFonts w:ascii="微软雅黑" w:eastAsia="微软雅黑" w:hAnsi="微软雅黑" w:hint="eastAsia"/>
          <w:color w:val="000000" w:themeColor="text1"/>
          <w:sz w:val="24"/>
        </w:rPr>
        <w:t>5.2物资到达现场后，招标人通知投标方到用户现场验货，投标方给予确认，并将验货人员到达时间通知招标人；如一周内投标方人员不答复，招标人可自行验货，出现问题由投标方负责。</w:t>
      </w:r>
    </w:p>
    <w:p w:rsidR="00D641D8" w:rsidRDefault="00C80245">
      <w:pPr>
        <w:pStyle w:val="2"/>
        <w:spacing w:line="276" w:lineRule="auto"/>
        <w:rPr>
          <w:rFonts w:ascii="微软雅黑" w:eastAsia="微软雅黑" w:hAnsi="微软雅黑" w:cstheme="minorBidi"/>
          <w:bCs w:val="0"/>
          <w:color w:val="000000" w:themeColor="text1"/>
          <w:sz w:val="24"/>
          <w:szCs w:val="24"/>
        </w:rPr>
      </w:pPr>
      <w:bookmarkStart w:id="108" w:name="_Toc382489546"/>
      <w:bookmarkStart w:id="109" w:name="_Toc270689582"/>
      <w:r>
        <w:rPr>
          <w:rFonts w:ascii="微软雅黑" w:eastAsia="微软雅黑" w:hAnsi="微软雅黑" w:cstheme="minorBidi" w:hint="eastAsia"/>
          <w:bCs w:val="0"/>
          <w:color w:val="000000" w:themeColor="text1"/>
          <w:sz w:val="24"/>
          <w:szCs w:val="24"/>
        </w:rPr>
        <w:t>6、其他要求</w:t>
      </w:r>
      <w:bookmarkEnd w:id="108"/>
      <w:bookmarkEnd w:id="109"/>
    </w:p>
    <w:p w:rsidR="00D641D8" w:rsidRDefault="00C80245">
      <w:pPr>
        <w:spacing w:line="360" w:lineRule="auto"/>
        <w:rPr>
          <w:rFonts w:ascii="微软雅黑" w:eastAsia="微软雅黑" w:hAnsi="微软雅黑"/>
          <w:color w:val="000000" w:themeColor="text1"/>
          <w:sz w:val="24"/>
        </w:rPr>
      </w:pPr>
      <w:r>
        <w:rPr>
          <w:rFonts w:ascii="微软雅黑" w:eastAsia="微软雅黑" w:hAnsi="微软雅黑" w:hint="eastAsia"/>
          <w:color w:val="000000" w:themeColor="text1"/>
          <w:sz w:val="24"/>
        </w:rPr>
        <w:t>6.1 提供产品质量检验证、合格证、生产检测报告。</w:t>
      </w:r>
    </w:p>
    <w:p w:rsidR="00D641D8" w:rsidRDefault="00C80245">
      <w:pPr>
        <w:spacing w:line="360" w:lineRule="auto"/>
        <w:rPr>
          <w:rFonts w:ascii="微软雅黑" w:eastAsia="微软雅黑" w:hAnsi="微软雅黑"/>
          <w:color w:val="000000" w:themeColor="text1"/>
          <w:sz w:val="24"/>
        </w:rPr>
      </w:pPr>
      <w:r>
        <w:rPr>
          <w:rFonts w:ascii="微软雅黑" w:eastAsia="微软雅黑" w:hAnsi="微软雅黑" w:hint="eastAsia"/>
          <w:color w:val="000000" w:themeColor="text1"/>
          <w:sz w:val="24"/>
        </w:rPr>
        <w:t>6.2所有产品必须有产品出厂合格证、质检报告、相关试验资料及有关技术检验部门的检验报告。所有的检查、检验结果必须符合设计及有关的标准规范的要求。</w:t>
      </w:r>
    </w:p>
    <w:p w:rsidR="00D641D8" w:rsidRDefault="00C80245">
      <w:pPr>
        <w:spacing w:line="360" w:lineRule="auto"/>
        <w:rPr>
          <w:rFonts w:ascii="微软雅黑" w:eastAsia="微软雅黑" w:hAnsi="微软雅黑"/>
          <w:color w:val="000000" w:themeColor="text1"/>
          <w:sz w:val="24"/>
        </w:rPr>
      </w:pPr>
      <w:r>
        <w:rPr>
          <w:rFonts w:ascii="微软雅黑" w:eastAsia="微软雅黑" w:hAnsi="微软雅黑" w:hint="eastAsia"/>
          <w:color w:val="000000" w:themeColor="text1"/>
          <w:sz w:val="24"/>
        </w:rPr>
        <w:t>6.3本次招标年度框架招标，招标数量为暂估数量，实际履行数量按招标单位实际订货数量为准。</w:t>
      </w:r>
    </w:p>
    <w:p w:rsidR="00D641D8" w:rsidRDefault="00C80245">
      <w:pPr>
        <w:spacing w:line="360" w:lineRule="auto"/>
        <w:rPr>
          <w:rFonts w:ascii="微软雅黑" w:eastAsia="微软雅黑" w:hAnsi="微软雅黑"/>
          <w:color w:val="000000" w:themeColor="text1"/>
          <w:sz w:val="24"/>
        </w:rPr>
      </w:pPr>
      <w:r>
        <w:rPr>
          <w:rFonts w:ascii="微软雅黑" w:eastAsia="微软雅黑" w:hAnsi="微软雅黑" w:hint="eastAsia"/>
          <w:color w:val="000000" w:themeColor="text1"/>
          <w:sz w:val="24"/>
        </w:rPr>
        <w:t>6.4中标人供货产品验收不合格的，招标人有权拒收、退货或解除协议，若因此造成需方生产经营损失，相关责任由供方承担，且今后不再邀请其参与本公司的招标活动。</w:t>
      </w:r>
    </w:p>
    <w:p w:rsidR="00D641D8" w:rsidRDefault="00C80245">
      <w:pPr>
        <w:spacing w:line="360" w:lineRule="auto"/>
        <w:rPr>
          <w:rFonts w:ascii="微软雅黑" w:eastAsia="微软雅黑" w:hAnsi="微软雅黑"/>
          <w:color w:val="000000" w:themeColor="text1"/>
          <w:sz w:val="24"/>
        </w:rPr>
      </w:pPr>
      <w:r>
        <w:rPr>
          <w:rFonts w:ascii="微软雅黑" w:eastAsia="微软雅黑" w:hAnsi="微软雅黑" w:hint="eastAsia"/>
          <w:color w:val="000000" w:themeColor="text1"/>
          <w:sz w:val="24"/>
        </w:rPr>
        <w:t>6.5我公司为全年不间歇式生产，包装桶厂家需说明是否满足全年生产并送货。</w:t>
      </w:r>
    </w:p>
    <w:p w:rsidR="00D641D8" w:rsidRDefault="00C80245">
      <w:pPr>
        <w:pStyle w:val="1"/>
        <w:numPr>
          <w:ilvl w:val="0"/>
          <w:numId w:val="0"/>
        </w:numPr>
        <w:spacing w:line="276" w:lineRule="auto"/>
        <w:rPr>
          <w:rFonts w:ascii="微软雅黑" w:eastAsia="微软雅黑" w:hAnsi="微软雅黑" w:cstheme="minorBidi"/>
          <w:b w:val="0"/>
          <w:bCs w:val="0"/>
          <w:color w:val="000000" w:themeColor="text1"/>
          <w:kern w:val="2"/>
          <w:sz w:val="24"/>
          <w:szCs w:val="24"/>
          <w:lang w:bidi="ar-SA"/>
        </w:rPr>
      </w:pPr>
      <w:bookmarkStart w:id="110" w:name="_Toc382489547"/>
      <w:bookmarkStart w:id="111" w:name="_Toc270689589"/>
      <w:r>
        <w:rPr>
          <w:rFonts w:ascii="微软雅黑" w:eastAsia="微软雅黑" w:hAnsi="微软雅黑" w:cstheme="minorBidi" w:hint="eastAsia"/>
          <w:b w:val="0"/>
          <w:bCs w:val="0"/>
          <w:color w:val="000000" w:themeColor="text1"/>
          <w:kern w:val="2"/>
          <w:sz w:val="24"/>
          <w:szCs w:val="24"/>
          <w:lang w:bidi="ar-SA"/>
        </w:rPr>
        <w:t>7、包装与</w:t>
      </w:r>
      <w:r>
        <w:rPr>
          <w:rFonts w:ascii="微软雅黑" w:eastAsia="微软雅黑" w:hAnsi="微软雅黑" w:cstheme="minorBidi"/>
          <w:b w:val="0"/>
          <w:bCs w:val="0"/>
          <w:color w:val="000000" w:themeColor="text1"/>
          <w:kern w:val="2"/>
          <w:sz w:val="24"/>
          <w:szCs w:val="24"/>
          <w:lang w:bidi="ar-SA"/>
        </w:rPr>
        <w:t>运输</w:t>
      </w:r>
      <w:bookmarkEnd w:id="110"/>
      <w:bookmarkEnd w:id="111"/>
    </w:p>
    <w:p w:rsidR="00D641D8" w:rsidRDefault="00C80245">
      <w:pPr>
        <w:spacing w:line="360" w:lineRule="auto"/>
        <w:rPr>
          <w:rFonts w:ascii="微软雅黑" w:eastAsia="微软雅黑" w:hAnsi="微软雅黑"/>
          <w:color w:val="000000" w:themeColor="text1"/>
          <w:sz w:val="24"/>
        </w:rPr>
      </w:pPr>
      <w:r>
        <w:rPr>
          <w:rFonts w:ascii="微软雅黑" w:eastAsia="微软雅黑" w:hAnsi="微软雅黑" w:hint="eastAsia"/>
          <w:color w:val="000000" w:themeColor="text1"/>
          <w:sz w:val="24"/>
        </w:rPr>
        <w:t>运输车辆排放标准必须是国五及国五以上车辆，车上成员需要佩戴安全帽、反光衣和口罩等劳保防护用品；本品不可与其它化学品接触，包装物卖方回收，包装费由卖方负责。</w:t>
      </w:r>
    </w:p>
    <w:p w:rsidR="00D641D8" w:rsidRDefault="00C80245">
      <w:pPr>
        <w:pStyle w:val="1"/>
        <w:numPr>
          <w:ilvl w:val="0"/>
          <w:numId w:val="0"/>
        </w:numPr>
        <w:spacing w:line="276" w:lineRule="auto"/>
        <w:rPr>
          <w:rFonts w:ascii="微软雅黑" w:eastAsia="微软雅黑" w:hAnsi="微软雅黑" w:cstheme="minorBidi"/>
          <w:b w:val="0"/>
          <w:bCs w:val="0"/>
          <w:color w:val="000000" w:themeColor="text1"/>
          <w:kern w:val="2"/>
          <w:sz w:val="24"/>
          <w:szCs w:val="24"/>
          <w:lang w:bidi="ar-SA"/>
        </w:rPr>
      </w:pPr>
      <w:bookmarkStart w:id="112" w:name="_Toc270689590"/>
      <w:bookmarkStart w:id="113" w:name="_Toc382489548"/>
      <w:r>
        <w:rPr>
          <w:rFonts w:ascii="微软雅黑" w:eastAsia="微软雅黑" w:hAnsi="微软雅黑" w:cstheme="minorBidi" w:hint="eastAsia"/>
          <w:b w:val="0"/>
          <w:bCs w:val="0"/>
          <w:color w:val="000000" w:themeColor="text1"/>
          <w:kern w:val="2"/>
          <w:sz w:val="24"/>
          <w:szCs w:val="24"/>
          <w:lang w:bidi="ar-SA"/>
        </w:rPr>
        <w:lastRenderedPageBreak/>
        <w:t>8</w:t>
      </w:r>
      <w:r>
        <w:rPr>
          <w:rFonts w:ascii="微软雅黑" w:eastAsia="微软雅黑" w:hAnsi="微软雅黑" w:cstheme="minorBidi"/>
          <w:b w:val="0"/>
          <w:bCs w:val="0"/>
          <w:color w:val="000000" w:themeColor="text1"/>
          <w:kern w:val="2"/>
          <w:sz w:val="24"/>
          <w:szCs w:val="24"/>
          <w:lang w:bidi="ar-SA"/>
        </w:rPr>
        <w:t>供货期及交货地点</w:t>
      </w:r>
      <w:bookmarkEnd w:id="112"/>
      <w:bookmarkEnd w:id="113"/>
    </w:p>
    <w:p w:rsidR="00D641D8" w:rsidRDefault="00C80245">
      <w:pPr>
        <w:spacing w:line="360" w:lineRule="auto"/>
        <w:rPr>
          <w:rFonts w:ascii="微软雅黑" w:eastAsia="微软雅黑" w:hAnsi="微软雅黑"/>
          <w:color w:val="000000" w:themeColor="text1"/>
          <w:sz w:val="24"/>
        </w:rPr>
      </w:pPr>
      <w:r>
        <w:rPr>
          <w:rFonts w:ascii="微软雅黑" w:eastAsia="微软雅黑" w:hAnsi="微软雅黑" w:hint="eastAsia"/>
          <w:color w:val="000000" w:themeColor="text1"/>
          <w:sz w:val="24"/>
        </w:rPr>
        <w:t>8.1交货地点：</w:t>
      </w:r>
      <w:r>
        <w:rPr>
          <w:rFonts w:ascii="微软雅黑" w:eastAsia="微软雅黑" w:hAnsi="微软雅黑" w:cs="Arial" w:hint="eastAsia"/>
          <w:color w:val="000000" w:themeColor="text1"/>
          <w:sz w:val="24"/>
        </w:rPr>
        <w:t>河南心兴化学材料有限公司</w:t>
      </w:r>
      <w:r>
        <w:rPr>
          <w:rFonts w:ascii="微软雅黑" w:eastAsia="微软雅黑" w:hAnsi="微软雅黑" w:hint="eastAsia"/>
          <w:color w:val="000000" w:themeColor="text1"/>
          <w:sz w:val="24"/>
        </w:rPr>
        <w:t>院内。</w:t>
      </w:r>
    </w:p>
    <w:p w:rsidR="00D641D8" w:rsidRDefault="00C80245">
      <w:pPr>
        <w:spacing w:line="360" w:lineRule="auto"/>
        <w:rPr>
          <w:rFonts w:ascii="微软雅黑" w:eastAsia="微软雅黑" w:hAnsi="微软雅黑"/>
          <w:color w:val="000000" w:themeColor="text1"/>
          <w:sz w:val="24"/>
        </w:rPr>
      </w:pPr>
      <w:r>
        <w:rPr>
          <w:rFonts w:ascii="微软雅黑" w:eastAsia="微软雅黑" w:hAnsi="微软雅黑" w:hint="eastAsia"/>
          <w:color w:val="000000" w:themeColor="text1"/>
          <w:sz w:val="24"/>
        </w:rPr>
        <w:t>地址：河南省新乡市经济开发区青龙路东段河南心连心化学工业集团股份有限公司11号门</w:t>
      </w:r>
      <w:r w:rsidR="00CA6D93">
        <w:rPr>
          <w:rFonts w:ascii="微软雅黑" w:eastAsia="微软雅黑" w:hAnsi="微软雅黑" w:hint="eastAsia"/>
          <w:color w:val="000000" w:themeColor="text1"/>
          <w:sz w:val="24"/>
        </w:rPr>
        <w:t>对面</w:t>
      </w:r>
      <w:r>
        <w:rPr>
          <w:rFonts w:ascii="微软雅黑" w:eastAsia="微软雅黑" w:hAnsi="微软雅黑" w:hint="eastAsia"/>
          <w:color w:val="000000" w:themeColor="text1"/>
          <w:sz w:val="24"/>
        </w:rPr>
        <w:t>。</w:t>
      </w:r>
    </w:p>
    <w:p w:rsidR="00D641D8" w:rsidRDefault="00C80245">
      <w:pPr>
        <w:spacing w:line="360" w:lineRule="auto"/>
        <w:rPr>
          <w:rFonts w:ascii="微软雅黑" w:eastAsia="微软雅黑" w:hAnsi="微软雅黑"/>
          <w:color w:val="000000" w:themeColor="text1"/>
          <w:sz w:val="24"/>
        </w:rPr>
      </w:pPr>
      <w:r>
        <w:rPr>
          <w:rFonts w:ascii="微软雅黑" w:eastAsia="微软雅黑" w:hAnsi="微软雅黑" w:hint="eastAsia"/>
          <w:color w:val="000000" w:themeColor="text1"/>
          <w:sz w:val="24"/>
        </w:rPr>
        <w:t>9招标要求</w:t>
      </w:r>
    </w:p>
    <w:p w:rsidR="00D641D8" w:rsidRDefault="00C80245">
      <w:pPr>
        <w:spacing w:line="360" w:lineRule="auto"/>
        <w:rPr>
          <w:rFonts w:ascii="微软雅黑" w:eastAsia="微软雅黑" w:hAnsi="微软雅黑"/>
          <w:color w:val="000000" w:themeColor="text1"/>
          <w:sz w:val="24"/>
        </w:rPr>
      </w:pPr>
      <w:r>
        <w:rPr>
          <w:rFonts w:ascii="微软雅黑" w:eastAsia="微软雅黑" w:hAnsi="微软雅黑" w:hint="eastAsia"/>
          <w:color w:val="000000" w:themeColor="text1"/>
          <w:sz w:val="24"/>
        </w:rPr>
        <w:t>9.1包装桶入厂检验标准，详见附件一，中标单位必须严格按文件要求执行，合同执行中如果《包装桶入厂检验标准》更新，合同随之进行调整。</w:t>
      </w:r>
    </w:p>
    <w:p w:rsidR="00D641D8" w:rsidRDefault="00C80245">
      <w:pPr>
        <w:spacing w:line="560" w:lineRule="exact"/>
        <w:rPr>
          <w:rFonts w:ascii="微软雅黑" w:eastAsia="微软雅黑" w:hAnsi="微软雅黑"/>
          <w:color w:val="000000" w:themeColor="text1"/>
          <w:sz w:val="24"/>
        </w:rPr>
      </w:pPr>
      <w:r>
        <w:rPr>
          <w:rFonts w:ascii="微软雅黑" w:eastAsia="微软雅黑" w:hAnsi="微软雅黑" w:hint="eastAsia"/>
          <w:color w:val="000000" w:themeColor="text1"/>
          <w:sz w:val="24"/>
        </w:rPr>
        <w:t>9.2若投标单位未提供调价运作机制，将视为按招标方调价运作机制执行，中标单位未签订的，将按招标违约处理，扣除其投标保证金并终止合作，请各投标单位认真考虑慎重投标。</w:t>
      </w:r>
    </w:p>
    <w:p w:rsidR="00D641D8" w:rsidRDefault="00C80245">
      <w:pPr>
        <w:spacing w:line="560" w:lineRule="exact"/>
        <w:rPr>
          <w:rFonts w:ascii="微软雅黑" w:eastAsia="微软雅黑" w:hAnsi="微软雅黑"/>
          <w:color w:val="000000" w:themeColor="text1"/>
          <w:sz w:val="24"/>
        </w:rPr>
      </w:pPr>
      <w:r>
        <w:rPr>
          <w:rFonts w:ascii="微软雅黑" w:eastAsia="微软雅黑" w:hAnsi="微软雅黑" w:hint="eastAsia"/>
          <w:color w:val="000000" w:themeColor="text1"/>
          <w:sz w:val="24"/>
        </w:rPr>
        <w:t>9.3中标单位首次供货应保证供货质量，经检验未达质量标准而退货的，只允许一次调换货机会，否则终止合作或暂停处理。供货中再次或重复出现质量不达标的给予罚款处理，即扣除10%的履约保证金，并暂停供货一个月处理，第三次出现质量不达标的给予终止合作或暂停处理六个月处理。</w:t>
      </w:r>
    </w:p>
    <w:p w:rsidR="00D641D8" w:rsidRDefault="00C80245">
      <w:pPr>
        <w:spacing w:line="560" w:lineRule="exact"/>
        <w:rPr>
          <w:rFonts w:ascii="微软雅黑" w:eastAsia="微软雅黑" w:hAnsi="微软雅黑"/>
          <w:color w:val="000000" w:themeColor="text1"/>
          <w:sz w:val="24"/>
        </w:rPr>
      </w:pPr>
      <w:r>
        <w:rPr>
          <w:rFonts w:ascii="微软雅黑" w:eastAsia="微软雅黑" w:hAnsi="微软雅黑" w:hint="eastAsia"/>
          <w:color w:val="000000" w:themeColor="text1"/>
          <w:sz w:val="24"/>
        </w:rPr>
        <w:t>9.4中标单位负责卸车的所有费用，对于卸车造成的质量缺陷，如表面存在坑、掉锌等等问题，中标单位免费负责更换，正常情况下要求1-2小时间内卸完，确保卸车质量和效率。</w:t>
      </w:r>
    </w:p>
    <w:p w:rsidR="00D641D8" w:rsidRDefault="00C80245">
      <w:pPr>
        <w:spacing w:line="560" w:lineRule="exact"/>
        <w:rPr>
          <w:rFonts w:ascii="微软雅黑" w:eastAsia="微软雅黑" w:hAnsi="微软雅黑"/>
          <w:color w:val="000000" w:themeColor="text1"/>
          <w:sz w:val="24"/>
        </w:rPr>
      </w:pPr>
      <w:r>
        <w:rPr>
          <w:rFonts w:ascii="微软雅黑" w:eastAsia="微软雅黑" w:hAnsi="微软雅黑" w:hint="eastAsia"/>
          <w:color w:val="000000" w:themeColor="text1"/>
          <w:sz w:val="24"/>
        </w:rPr>
        <w:t>9.5使用中发现包装桶表面或其它质量问题，双方共同验证质量归责，属中标单位问题的除免费更换包装桶外，且给予200元/只的处罚（现金），若给招标方造成损失的，中标单位负责一切损失费用的赔偿。</w:t>
      </w:r>
    </w:p>
    <w:p w:rsidR="00D641D8" w:rsidRDefault="00C80245">
      <w:pPr>
        <w:spacing w:line="560" w:lineRule="exact"/>
        <w:rPr>
          <w:rFonts w:ascii="微软雅黑" w:eastAsia="微软雅黑" w:hAnsi="微软雅黑"/>
          <w:color w:val="000000" w:themeColor="text1"/>
          <w:sz w:val="24"/>
        </w:rPr>
      </w:pPr>
      <w:r>
        <w:rPr>
          <w:rFonts w:ascii="微软雅黑" w:eastAsia="微软雅黑" w:hAnsi="微软雅黑" w:hint="eastAsia"/>
          <w:color w:val="000000" w:themeColor="text1"/>
          <w:sz w:val="24"/>
        </w:rPr>
        <w:t>9.6在市场上发现包装桶质量问题，双方共同验证质量归责，属中标单位问题的除免费更换包装桶外（包含运输费用），且扣除20%的履约保证金，若给客户或市场上造成损失的，中标单位负责一切直接损失费用的赔偿，间接损失赔偿费用</w:t>
      </w:r>
      <w:r>
        <w:rPr>
          <w:rFonts w:ascii="微软雅黑" w:eastAsia="微软雅黑" w:hAnsi="微软雅黑" w:hint="eastAsia"/>
          <w:color w:val="000000" w:themeColor="text1"/>
          <w:sz w:val="24"/>
        </w:rPr>
        <w:lastRenderedPageBreak/>
        <w:t>双方共同协商解决。</w:t>
      </w:r>
    </w:p>
    <w:p w:rsidR="00D641D8" w:rsidRDefault="00D641D8">
      <w:pPr>
        <w:spacing w:line="560" w:lineRule="exact"/>
        <w:rPr>
          <w:rFonts w:ascii="微软雅黑" w:eastAsia="微软雅黑" w:hAnsi="微软雅黑"/>
          <w:color w:val="000000" w:themeColor="text1"/>
          <w:sz w:val="24"/>
        </w:rPr>
      </w:pPr>
    </w:p>
    <w:p w:rsidR="00D641D8" w:rsidRDefault="00D641D8">
      <w:pPr>
        <w:spacing w:line="560" w:lineRule="exact"/>
        <w:rPr>
          <w:rFonts w:ascii="微软雅黑" w:eastAsia="微软雅黑" w:hAnsi="微软雅黑"/>
          <w:color w:val="000000" w:themeColor="text1"/>
          <w:sz w:val="24"/>
        </w:rPr>
      </w:pPr>
    </w:p>
    <w:p w:rsidR="00D641D8" w:rsidRDefault="00D641D8">
      <w:pPr>
        <w:spacing w:line="360" w:lineRule="auto"/>
        <w:rPr>
          <w:rFonts w:ascii="微软雅黑" w:eastAsia="微软雅黑" w:hAnsi="微软雅黑"/>
          <w:color w:val="000000" w:themeColor="text1"/>
          <w:sz w:val="24"/>
        </w:rPr>
      </w:pPr>
    </w:p>
    <w:p w:rsidR="00D641D8" w:rsidRDefault="00D641D8">
      <w:pPr>
        <w:spacing w:line="360" w:lineRule="auto"/>
        <w:rPr>
          <w:rFonts w:ascii="微软雅黑" w:eastAsia="微软雅黑" w:hAnsi="微软雅黑"/>
          <w:color w:val="000000" w:themeColor="text1"/>
          <w:sz w:val="24"/>
        </w:rPr>
      </w:pPr>
    </w:p>
    <w:p w:rsidR="00D641D8" w:rsidRDefault="00C80245">
      <w:pPr>
        <w:pStyle w:val="a9"/>
        <w:rPr>
          <w:rFonts w:ascii="微软雅黑" w:eastAsia="微软雅黑" w:hAnsi="微软雅黑"/>
          <w:color w:val="000000" w:themeColor="text1"/>
          <w:sz w:val="28"/>
          <w:szCs w:val="28"/>
        </w:rPr>
      </w:pPr>
      <w:r>
        <w:rPr>
          <w:rFonts w:ascii="微软雅黑" w:eastAsia="微软雅黑" w:hAnsi="微软雅黑" w:hint="eastAsia"/>
          <w:color w:val="000000" w:themeColor="text1"/>
          <w:sz w:val="28"/>
          <w:szCs w:val="28"/>
        </w:rPr>
        <w:t>第四章 投标文件（格式）</w:t>
      </w:r>
      <w:bookmarkStart w:id="114" w:name="_Toc328383321"/>
      <w:bookmarkEnd w:id="77"/>
    </w:p>
    <w:p w:rsidR="00D641D8" w:rsidRDefault="00C80245">
      <w:pPr>
        <w:pStyle w:val="1"/>
        <w:numPr>
          <w:ilvl w:val="0"/>
          <w:numId w:val="0"/>
        </w:numPr>
        <w:ind w:left="180"/>
        <w:rPr>
          <w:rFonts w:ascii="微软雅黑" w:eastAsia="微软雅黑" w:hAnsi="微软雅黑"/>
          <w:color w:val="000000" w:themeColor="text1"/>
          <w:sz w:val="24"/>
          <w:szCs w:val="24"/>
        </w:rPr>
      </w:pPr>
      <w:bookmarkStart w:id="115" w:name="_Toc450826210"/>
      <w:r>
        <w:rPr>
          <w:rFonts w:ascii="微软雅黑" w:eastAsia="微软雅黑" w:hAnsi="微软雅黑" w:hint="eastAsia"/>
          <w:color w:val="000000" w:themeColor="text1"/>
          <w:sz w:val="24"/>
          <w:szCs w:val="24"/>
        </w:rPr>
        <w:t>第一部分  投标文件商务部分</w:t>
      </w:r>
      <w:bookmarkEnd w:id="114"/>
      <w:bookmarkEnd w:id="115"/>
    </w:p>
    <w:p w:rsidR="00D641D8" w:rsidRDefault="00C80245">
      <w:pPr>
        <w:pStyle w:val="2"/>
        <w:rPr>
          <w:rFonts w:ascii="微软雅黑" w:eastAsia="微软雅黑" w:hAnsi="微软雅黑"/>
          <w:color w:val="000000" w:themeColor="text1"/>
          <w:sz w:val="24"/>
          <w:szCs w:val="24"/>
        </w:rPr>
      </w:pPr>
      <w:bookmarkStart w:id="116" w:name="_Toc328383322"/>
      <w:bookmarkStart w:id="117" w:name="_Toc450826211"/>
      <w:r>
        <w:rPr>
          <w:rFonts w:ascii="微软雅黑" w:eastAsia="微软雅黑" w:hAnsi="微软雅黑" w:hint="eastAsia"/>
          <w:color w:val="000000" w:themeColor="text1"/>
          <w:sz w:val="24"/>
          <w:szCs w:val="24"/>
        </w:rPr>
        <w:t>1 投标书（格式）</w:t>
      </w:r>
      <w:bookmarkEnd w:id="116"/>
      <w:bookmarkEnd w:id="117"/>
    </w:p>
    <w:p w:rsidR="00D641D8" w:rsidRDefault="00C80245">
      <w:pPr>
        <w:spacing w:line="56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致：</w:t>
      </w:r>
      <w:r>
        <w:rPr>
          <w:rFonts w:ascii="微软雅黑" w:eastAsia="微软雅黑" w:hAnsi="微软雅黑"/>
          <w:color w:val="000000" w:themeColor="text1"/>
          <w:sz w:val="24"/>
          <w:u w:val="single"/>
        </w:rPr>
        <w:t xml:space="preserve"> [</w:t>
      </w:r>
      <w:r>
        <w:rPr>
          <w:rFonts w:ascii="微软雅黑" w:eastAsia="微软雅黑" w:hAnsi="微软雅黑" w:hint="eastAsia"/>
          <w:color w:val="000000" w:themeColor="text1"/>
          <w:sz w:val="24"/>
          <w:u w:val="single"/>
        </w:rPr>
        <w:t>招标机构名称</w:t>
      </w:r>
      <w:r>
        <w:rPr>
          <w:rFonts w:ascii="微软雅黑" w:eastAsia="微软雅黑" w:hAnsi="微软雅黑"/>
          <w:color w:val="000000" w:themeColor="text1"/>
          <w:sz w:val="24"/>
          <w:u w:val="single"/>
        </w:rPr>
        <w:t xml:space="preserve">] </w:t>
      </w:r>
    </w:p>
    <w:p w:rsidR="00D641D8" w:rsidRDefault="00C80245">
      <w:pPr>
        <w:spacing w:line="56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根据贵方为</w:t>
      </w:r>
      <w:r>
        <w:rPr>
          <w:rFonts w:ascii="微软雅黑" w:eastAsia="微软雅黑" w:hAnsi="微软雅黑"/>
          <w:color w:val="000000" w:themeColor="text1"/>
          <w:sz w:val="24"/>
          <w:u w:val="single"/>
        </w:rPr>
        <w:t xml:space="preserve"> [</w:t>
      </w:r>
      <w:r>
        <w:rPr>
          <w:rFonts w:ascii="微软雅黑" w:eastAsia="微软雅黑" w:hAnsi="微软雅黑" w:hint="eastAsia"/>
          <w:color w:val="000000" w:themeColor="text1"/>
          <w:sz w:val="24"/>
          <w:u w:val="single"/>
        </w:rPr>
        <w:t>项目名称</w:t>
      </w:r>
      <w:r>
        <w:rPr>
          <w:rFonts w:ascii="微软雅黑" w:eastAsia="微软雅黑" w:hAnsi="微软雅黑"/>
          <w:color w:val="000000" w:themeColor="text1"/>
          <w:sz w:val="24"/>
          <w:u w:val="single"/>
        </w:rPr>
        <w:t xml:space="preserve">] </w:t>
      </w:r>
      <w:r>
        <w:rPr>
          <w:rFonts w:ascii="微软雅黑" w:eastAsia="微软雅黑" w:hAnsi="微软雅黑" w:hint="eastAsia"/>
          <w:color w:val="000000" w:themeColor="text1"/>
          <w:sz w:val="24"/>
        </w:rPr>
        <w:t>项目招标采购设备及服务的</w:t>
      </w:r>
      <w:r>
        <w:rPr>
          <w:rFonts w:ascii="微软雅黑" w:eastAsia="微软雅黑" w:hAnsi="微软雅黑"/>
          <w:color w:val="000000" w:themeColor="text1"/>
          <w:sz w:val="24"/>
          <w:u w:val="single"/>
        </w:rPr>
        <w:t>[</w:t>
      </w:r>
      <w:r>
        <w:rPr>
          <w:rFonts w:ascii="微软雅黑" w:eastAsia="微软雅黑" w:hAnsi="微软雅黑" w:hint="eastAsia"/>
          <w:color w:val="000000" w:themeColor="text1"/>
          <w:sz w:val="24"/>
          <w:u w:val="single"/>
        </w:rPr>
        <w:t>招标编号</w:t>
      </w:r>
      <w:r>
        <w:rPr>
          <w:rFonts w:ascii="微软雅黑" w:eastAsia="微软雅黑" w:hAnsi="微软雅黑"/>
          <w:color w:val="000000" w:themeColor="text1"/>
          <w:sz w:val="24"/>
          <w:u w:val="single"/>
        </w:rPr>
        <w:t>]</w:t>
      </w:r>
      <w:r>
        <w:rPr>
          <w:rFonts w:ascii="微软雅黑" w:eastAsia="微软雅黑" w:hAnsi="微软雅黑" w:hint="eastAsia"/>
          <w:color w:val="000000" w:themeColor="text1"/>
          <w:sz w:val="24"/>
        </w:rPr>
        <w:t>招标文件的要求，签字代表</w:t>
      </w:r>
      <w:r>
        <w:rPr>
          <w:rFonts w:ascii="微软雅黑" w:eastAsia="微软雅黑" w:hAnsi="微软雅黑"/>
          <w:color w:val="000000" w:themeColor="text1"/>
          <w:sz w:val="24"/>
          <w:u w:val="single"/>
        </w:rPr>
        <w:t xml:space="preserve"> [</w:t>
      </w:r>
      <w:r>
        <w:rPr>
          <w:rFonts w:ascii="微软雅黑" w:eastAsia="微软雅黑" w:hAnsi="微软雅黑" w:hint="eastAsia"/>
          <w:color w:val="000000" w:themeColor="text1"/>
          <w:sz w:val="24"/>
          <w:u w:val="single"/>
        </w:rPr>
        <w:t>全名、职务</w:t>
      </w:r>
      <w:r>
        <w:rPr>
          <w:rFonts w:ascii="微软雅黑" w:eastAsia="微软雅黑" w:hAnsi="微软雅黑"/>
          <w:color w:val="000000" w:themeColor="text1"/>
          <w:sz w:val="24"/>
          <w:u w:val="single"/>
        </w:rPr>
        <w:t xml:space="preserve">] </w:t>
      </w:r>
      <w:r>
        <w:rPr>
          <w:rFonts w:ascii="微软雅黑" w:eastAsia="微软雅黑" w:hAnsi="微软雅黑" w:hint="eastAsia"/>
          <w:color w:val="000000" w:themeColor="text1"/>
          <w:sz w:val="24"/>
        </w:rPr>
        <w:t>经正式授权并代表投标人</w:t>
      </w:r>
      <w:r>
        <w:rPr>
          <w:rFonts w:ascii="微软雅黑" w:eastAsia="微软雅黑" w:hAnsi="微软雅黑"/>
          <w:color w:val="000000" w:themeColor="text1"/>
          <w:sz w:val="24"/>
          <w:u w:val="single"/>
        </w:rPr>
        <w:t xml:space="preserve"> [</w:t>
      </w:r>
      <w:r>
        <w:rPr>
          <w:rFonts w:ascii="微软雅黑" w:eastAsia="微软雅黑" w:hAnsi="微软雅黑" w:hint="eastAsia"/>
          <w:color w:val="000000" w:themeColor="text1"/>
          <w:sz w:val="24"/>
          <w:u w:val="single"/>
        </w:rPr>
        <w:t>投标人名称</w:t>
      </w:r>
      <w:r>
        <w:rPr>
          <w:rFonts w:ascii="微软雅黑" w:eastAsia="微软雅黑" w:hAnsi="微软雅黑"/>
          <w:color w:val="000000" w:themeColor="text1"/>
          <w:sz w:val="24"/>
          <w:u w:val="single"/>
        </w:rPr>
        <w:t xml:space="preserve">] </w:t>
      </w:r>
      <w:r>
        <w:rPr>
          <w:rFonts w:ascii="微软雅黑" w:eastAsia="微软雅黑" w:hAnsi="微软雅黑" w:hint="eastAsia"/>
          <w:color w:val="000000" w:themeColor="text1"/>
          <w:sz w:val="24"/>
        </w:rPr>
        <w:t>提交下述文件正本</w:t>
      </w:r>
      <w:r>
        <w:rPr>
          <w:rFonts w:ascii="微软雅黑" w:eastAsia="微软雅黑" w:hAnsi="微软雅黑" w:hint="eastAsia"/>
          <w:color w:val="000000" w:themeColor="text1"/>
          <w:sz w:val="24"/>
          <w:u w:val="single"/>
        </w:rPr>
        <w:t>一</w:t>
      </w:r>
      <w:r>
        <w:rPr>
          <w:rFonts w:ascii="微软雅黑" w:eastAsia="微软雅黑" w:hAnsi="微软雅黑" w:hint="eastAsia"/>
          <w:color w:val="000000" w:themeColor="text1"/>
          <w:sz w:val="24"/>
        </w:rPr>
        <w:t>份，资质证明文件</w:t>
      </w:r>
      <w:r>
        <w:rPr>
          <w:rFonts w:ascii="微软雅黑" w:eastAsia="微软雅黑" w:hAnsi="微软雅黑" w:hint="eastAsia"/>
          <w:color w:val="000000" w:themeColor="text1"/>
          <w:sz w:val="24"/>
          <w:u w:val="single"/>
        </w:rPr>
        <w:t>一</w:t>
      </w:r>
      <w:r>
        <w:rPr>
          <w:rFonts w:ascii="微软雅黑" w:eastAsia="微软雅黑" w:hAnsi="微软雅黑" w:hint="eastAsia"/>
          <w:color w:val="000000" w:themeColor="text1"/>
          <w:sz w:val="24"/>
        </w:rPr>
        <w:t>份：</w:t>
      </w:r>
    </w:p>
    <w:p w:rsidR="00D641D8" w:rsidRDefault="00C80245">
      <w:pPr>
        <w:spacing w:line="56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商务部分：</w:t>
      </w:r>
    </w:p>
    <w:p w:rsidR="00D641D8" w:rsidRDefault="00C80245">
      <w:pPr>
        <w:spacing w:line="56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w:t>
      </w:r>
      <w:r>
        <w:rPr>
          <w:rFonts w:ascii="微软雅黑" w:eastAsia="微软雅黑" w:hAnsi="微软雅黑"/>
          <w:color w:val="000000" w:themeColor="text1"/>
          <w:sz w:val="24"/>
        </w:rPr>
        <w:t>1</w:t>
      </w:r>
      <w:r>
        <w:rPr>
          <w:rFonts w:ascii="微软雅黑" w:eastAsia="微软雅黑" w:hAnsi="微软雅黑" w:hint="eastAsia"/>
          <w:color w:val="000000" w:themeColor="text1"/>
          <w:sz w:val="24"/>
        </w:rPr>
        <w:t>）投标承诺函</w:t>
      </w:r>
      <w:r>
        <w:rPr>
          <w:rFonts w:ascii="微软雅黑" w:eastAsia="微软雅黑" w:hAnsi="微软雅黑"/>
          <w:color w:val="000000" w:themeColor="text1"/>
          <w:sz w:val="24"/>
        </w:rPr>
        <w:tab/>
      </w:r>
      <w:r>
        <w:rPr>
          <w:rFonts w:ascii="微软雅黑" w:eastAsia="微软雅黑" w:hAnsi="微软雅黑"/>
          <w:color w:val="000000" w:themeColor="text1"/>
          <w:sz w:val="24"/>
        </w:rPr>
        <w:tab/>
      </w:r>
      <w:r>
        <w:rPr>
          <w:rFonts w:ascii="微软雅黑" w:eastAsia="微软雅黑" w:hAnsi="微软雅黑"/>
          <w:color w:val="000000" w:themeColor="text1"/>
          <w:sz w:val="24"/>
        </w:rPr>
        <w:tab/>
      </w:r>
      <w:r>
        <w:rPr>
          <w:rFonts w:ascii="微软雅黑" w:eastAsia="微软雅黑" w:hAnsi="微软雅黑"/>
          <w:color w:val="000000" w:themeColor="text1"/>
          <w:sz w:val="24"/>
        </w:rPr>
        <w:tab/>
      </w:r>
      <w:r>
        <w:rPr>
          <w:rFonts w:ascii="微软雅黑" w:eastAsia="微软雅黑" w:hAnsi="微软雅黑"/>
          <w:color w:val="000000" w:themeColor="text1"/>
          <w:sz w:val="24"/>
        </w:rPr>
        <w:tab/>
      </w:r>
      <w:r>
        <w:rPr>
          <w:rFonts w:ascii="微软雅黑" w:eastAsia="微软雅黑" w:hAnsi="微软雅黑"/>
          <w:color w:val="000000" w:themeColor="text1"/>
          <w:sz w:val="24"/>
        </w:rPr>
        <w:tab/>
      </w:r>
      <w:r>
        <w:rPr>
          <w:rFonts w:ascii="微软雅黑" w:eastAsia="微软雅黑" w:hAnsi="微软雅黑"/>
          <w:color w:val="000000" w:themeColor="text1"/>
          <w:sz w:val="24"/>
        </w:rPr>
        <w:tab/>
      </w:r>
    </w:p>
    <w:p w:rsidR="00D641D8" w:rsidRDefault="00C80245">
      <w:pPr>
        <w:spacing w:line="56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w:t>
      </w:r>
      <w:r>
        <w:rPr>
          <w:rFonts w:ascii="微软雅黑" w:eastAsia="微软雅黑" w:hAnsi="微软雅黑"/>
          <w:color w:val="000000" w:themeColor="text1"/>
          <w:sz w:val="24"/>
        </w:rPr>
        <w:t>2</w:t>
      </w:r>
      <w:r>
        <w:rPr>
          <w:rFonts w:ascii="微软雅黑" w:eastAsia="微软雅黑" w:hAnsi="微软雅黑" w:hint="eastAsia"/>
          <w:color w:val="000000" w:themeColor="text1"/>
          <w:sz w:val="24"/>
        </w:rPr>
        <w:t>）工程设计进度表</w:t>
      </w:r>
      <w:r>
        <w:rPr>
          <w:rFonts w:ascii="微软雅黑" w:eastAsia="微软雅黑" w:hAnsi="微软雅黑"/>
          <w:color w:val="000000" w:themeColor="text1"/>
          <w:sz w:val="24"/>
        </w:rPr>
        <w:tab/>
      </w:r>
    </w:p>
    <w:p w:rsidR="00D641D8" w:rsidRDefault="00C80245">
      <w:pPr>
        <w:spacing w:line="56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w:t>
      </w:r>
      <w:r>
        <w:rPr>
          <w:rFonts w:ascii="微软雅黑" w:eastAsia="微软雅黑" w:hAnsi="微软雅黑"/>
          <w:color w:val="000000" w:themeColor="text1"/>
          <w:sz w:val="24"/>
        </w:rPr>
        <w:t>3</w:t>
      </w:r>
      <w:r>
        <w:rPr>
          <w:rFonts w:ascii="微软雅黑" w:eastAsia="微软雅黑" w:hAnsi="微软雅黑" w:hint="eastAsia"/>
          <w:color w:val="000000" w:themeColor="text1"/>
          <w:sz w:val="24"/>
        </w:rPr>
        <w:t>）投标价格表</w:t>
      </w:r>
    </w:p>
    <w:p w:rsidR="00D641D8" w:rsidRDefault="00C80245">
      <w:pPr>
        <w:spacing w:line="56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（4）项目投资概算表</w:t>
      </w:r>
    </w:p>
    <w:p w:rsidR="00D641D8" w:rsidRDefault="00C80245">
      <w:pPr>
        <w:spacing w:line="56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（5）商务差异表</w:t>
      </w:r>
      <w:r>
        <w:rPr>
          <w:rFonts w:ascii="微软雅黑" w:eastAsia="微软雅黑" w:hAnsi="微软雅黑"/>
          <w:color w:val="000000" w:themeColor="text1"/>
          <w:sz w:val="24"/>
        </w:rPr>
        <w:tab/>
      </w:r>
      <w:r>
        <w:rPr>
          <w:rFonts w:ascii="微软雅黑" w:eastAsia="微软雅黑" w:hAnsi="微软雅黑"/>
          <w:color w:val="000000" w:themeColor="text1"/>
          <w:sz w:val="24"/>
        </w:rPr>
        <w:tab/>
      </w:r>
      <w:r>
        <w:rPr>
          <w:rFonts w:ascii="微软雅黑" w:eastAsia="微软雅黑" w:hAnsi="微软雅黑"/>
          <w:color w:val="000000" w:themeColor="text1"/>
          <w:sz w:val="24"/>
        </w:rPr>
        <w:tab/>
      </w:r>
    </w:p>
    <w:p w:rsidR="00D641D8" w:rsidRDefault="00C80245">
      <w:pPr>
        <w:spacing w:line="56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（6）投标人资格文件</w:t>
      </w:r>
    </w:p>
    <w:p w:rsidR="00D641D8" w:rsidRDefault="00C80245">
      <w:pPr>
        <w:spacing w:line="56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（7）投标申请人基本情况表（如施工图设计属委托和被委托的关系，都需填写本表）</w:t>
      </w:r>
    </w:p>
    <w:p w:rsidR="00D641D8" w:rsidRDefault="00C80245">
      <w:pPr>
        <w:spacing w:line="56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lastRenderedPageBreak/>
        <w:t>（8）业绩清单</w:t>
      </w:r>
    </w:p>
    <w:p w:rsidR="00D641D8" w:rsidRDefault="00C80245">
      <w:pPr>
        <w:spacing w:line="56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（9）拟投入本项目技术和设计人员汇总表</w:t>
      </w:r>
    </w:p>
    <w:p w:rsidR="00D641D8" w:rsidRDefault="00C80245">
      <w:pPr>
        <w:spacing w:line="56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（10）拟投入本项目的技术和设计人员简历表</w:t>
      </w:r>
    </w:p>
    <w:p w:rsidR="00D641D8" w:rsidRDefault="00C80245">
      <w:pPr>
        <w:spacing w:line="56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（11）服务承诺</w:t>
      </w:r>
    </w:p>
    <w:p w:rsidR="00D641D8" w:rsidRDefault="00C80245">
      <w:pPr>
        <w:spacing w:line="56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（12）其他资料</w:t>
      </w:r>
    </w:p>
    <w:p w:rsidR="00D641D8" w:rsidRDefault="00C80245">
      <w:pPr>
        <w:jc w:val="left"/>
        <w:rPr>
          <w:rFonts w:ascii="微软雅黑" w:eastAsia="微软雅黑" w:hAnsi="微软雅黑"/>
          <w:color w:val="000000" w:themeColor="text1"/>
          <w:sz w:val="24"/>
        </w:rPr>
      </w:pPr>
      <w:r>
        <w:rPr>
          <w:rFonts w:ascii="微软雅黑" w:eastAsia="微软雅黑" w:hAnsi="微软雅黑" w:hint="eastAsia"/>
          <w:color w:val="000000" w:themeColor="text1"/>
          <w:sz w:val="24"/>
        </w:rPr>
        <w:t>资质证明文件：按招标文件3.1内容要求，资质文件均需加盖设计单位公章原件，单独装订。</w:t>
      </w:r>
    </w:p>
    <w:p w:rsidR="00D641D8" w:rsidRDefault="00C80245">
      <w:pPr>
        <w:spacing w:line="360" w:lineRule="auto"/>
        <w:outlineLvl w:val="2"/>
        <w:rPr>
          <w:rFonts w:ascii="微软雅黑" w:eastAsia="微软雅黑" w:hAnsi="微软雅黑"/>
          <w:b/>
          <w:color w:val="000000" w:themeColor="text1"/>
          <w:sz w:val="24"/>
        </w:rPr>
      </w:pPr>
      <w:bookmarkStart w:id="118" w:name="_Toc126002570"/>
      <w:bookmarkStart w:id="119" w:name="_Toc521602365"/>
      <w:bookmarkStart w:id="120" w:name="_Toc126002706"/>
      <w:r>
        <w:rPr>
          <w:rFonts w:ascii="微软雅黑" w:eastAsia="微软雅黑" w:hAnsi="微软雅黑" w:hint="eastAsia"/>
          <w:b/>
          <w:color w:val="000000" w:themeColor="text1"/>
          <w:sz w:val="24"/>
        </w:rPr>
        <w:t>2.交货进度表</w:t>
      </w:r>
      <w:bookmarkEnd w:id="118"/>
      <w:bookmarkEnd w:id="119"/>
      <w:bookmarkEnd w:id="120"/>
    </w:p>
    <w:p w:rsidR="00D641D8" w:rsidRDefault="00C80245">
      <w:pPr>
        <w:autoSpaceDE w:val="0"/>
        <w:autoSpaceDN w:val="0"/>
        <w:adjustRightInd w:val="0"/>
        <w:spacing w:line="360" w:lineRule="auto"/>
        <w:rPr>
          <w:rFonts w:ascii="微软雅黑" w:eastAsia="微软雅黑" w:hAnsi="微软雅黑"/>
          <w:color w:val="000000" w:themeColor="text1"/>
          <w:sz w:val="24"/>
        </w:rPr>
      </w:pPr>
      <w:r>
        <w:rPr>
          <w:rFonts w:ascii="微软雅黑" w:eastAsia="微软雅黑" w:hAnsi="微软雅黑"/>
          <w:color w:val="000000" w:themeColor="text1"/>
          <w:sz w:val="24"/>
        </w:rPr>
        <w:t>2.</w:t>
      </w:r>
      <w:r>
        <w:rPr>
          <w:rFonts w:ascii="微软雅黑" w:eastAsia="微软雅黑" w:hAnsi="微软雅黑" w:hint="eastAsia"/>
          <w:color w:val="000000" w:themeColor="text1"/>
          <w:sz w:val="24"/>
        </w:rPr>
        <w:t>1表格</w:t>
      </w:r>
    </w:p>
    <w:p w:rsidR="00D641D8" w:rsidRDefault="00C80245">
      <w:pPr>
        <w:autoSpaceDE w:val="0"/>
        <w:autoSpaceDN w:val="0"/>
        <w:adjustRightInd w:val="0"/>
        <w:spacing w:line="360" w:lineRule="auto"/>
        <w:rPr>
          <w:rFonts w:ascii="微软雅黑" w:eastAsia="微软雅黑" w:hAnsi="微软雅黑"/>
          <w:color w:val="000000" w:themeColor="text1"/>
          <w:sz w:val="24"/>
        </w:rPr>
      </w:pPr>
      <w:r>
        <w:rPr>
          <w:rFonts w:ascii="微软雅黑" w:eastAsia="微软雅黑" w:hAnsi="微软雅黑"/>
          <w:color w:val="000000" w:themeColor="text1"/>
          <w:sz w:val="24"/>
        </w:rPr>
        <w:t>2.</w:t>
      </w:r>
      <w:r>
        <w:rPr>
          <w:rFonts w:ascii="微软雅黑" w:eastAsia="微软雅黑" w:hAnsi="微软雅黑" w:hint="eastAsia"/>
          <w:color w:val="000000" w:themeColor="text1"/>
          <w:sz w:val="24"/>
        </w:rPr>
        <w:t>1</w:t>
      </w:r>
      <w:r>
        <w:rPr>
          <w:rFonts w:ascii="微软雅黑" w:eastAsia="微软雅黑" w:hAnsi="微软雅黑"/>
          <w:color w:val="000000" w:themeColor="text1"/>
          <w:sz w:val="24"/>
        </w:rPr>
        <w:t>.1</w:t>
      </w:r>
      <w:r>
        <w:rPr>
          <w:rFonts w:ascii="微软雅黑" w:eastAsia="微软雅黑" w:hAnsi="微软雅黑" w:cs="宋体" w:hint="eastAsia"/>
          <w:color w:val="000000" w:themeColor="text1"/>
          <w:sz w:val="24"/>
          <w:lang w:val="zh-CN"/>
        </w:rPr>
        <w:t>交货进度表（注明交货批次）</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
        <w:gridCol w:w="1997"/>
        <w:gridCol w:w="1620"/>
        <w:gridCol w:w="1590"/>
        <w:gridCol w:w="1896"/>
        <w:gridCol w:w="1014"/>
      </w:tblGrid>
      <w:tr w:rsidR="00D641D8">
        <w:trPr>
          <w:cantSplit/>
          <w:trHeight w:val="721"/>
        </w:trPr>
        <w:tc>
          <w:tcPr>
            <w:tcW w:w="1063" w:type="dxa"/>
            <w:vAlign w:val="center"/>
          </w:tcPr>
          <w:p w:rsidR="00D641D8" w:rsidRDefault="00C80245">
            <w:pPr>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序号</w:t>
            </w:r>
          </w:p>
        </w:tc>
        <w:tc>
          <w:tcPr>
            <w:tcW w:w="1997" w:type="dxa"/>
            <w:vAlign w:val="center"/>
          </w:tcPr>
          <w:p w:rsidR="00D641D8" w:rsidRDefault="00C80245">
            <w:pPr>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货物名称</w:t>
            </w:r>
          </w:p>
        </w:tc>
        <w:tc>
          <w:tcPr>
            <w:tcW w:w="1620" w:type="dxa"/>
            <w:vAlign w:val="center"/>
          </w:tcPr>
          <w:p w:rsidR="00D641D8" w:rsidRDefault="00C80245">
            <w:pPr>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规格型号</w:t>
            </w:r>
          </w:p>
        </w:tc>
        <w:tc>
          <w:tcPr>
            <w:tcW w:w="3486" w:type="dxa"/>
            <w:gridSpan w:val="2"/>
            <w:vAlign w:val="center"/>
          </w:tcPr>
          <w:p w:rsidR="00D641D8" w:rsidRDefault="00C80245">
            <w:pPr>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交货至现场时间（按实际需求）</w:t>
            </w:r>
          </w:p>
        </w:tc>
        <w:tc>
          <w:tcPr>
            <w:tcW w:w="1014" w:type="dxa"/>
            <w:vAlign w:val="center"/>
          </w:tcPr>
          <w:p w:rsidR="00D641D8" w:rsidRDefault="00C80245">
            <w:pPr>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备注</w:t>
            </w:r>
          </w:p>
        </w:tc>
      </w:tr>
      <w:tr w:rsidR="00D641D8">
        <w:tc>
          <w:tcPr>
            <w:tcW w:w="1063" w:type="dxa"/>
            <w:vAlign w:val="center"/>
          </w:tcPr>
          <w:p w:rsidR="00D641D8" w:rsidRDefault="00C80245">
            <w:pPr>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1</w:t>
            </w:r>
          </w:p>
        </w:tc>
        <w:tc>
          <w:tcPr>
            <w:tcW w:w="1997" w:type="dxa"/>
            <w:vAlign w:val="center"/>
          </w:tcPr>
          <w:p w:rsidR="00D641D8" w:rsidRDefault="00D641D8">
            <w:pPr>
              <w:spacing w:line="360" w:lineRule="auto"/>
              <w:jc w:val="center"/>
              <w:rPr>
                <w:rFonts w:ascii="微软雅黑" w:eastAsia="微软雅黑" w:hAnsi="微软雅黑"/>
                <w:color w:val="000000" w:themeColor="text1"/>
                <w:sz w:val="24"/>
              </w:rPr>
            </w:pPr>
          </w:p>
        </w:tc>
        <w:tc>
          <w:tcPr>
            <w:tcW w:w="1620" w:type="dxa"/>
            <w:vAlign w:val="center"/>
          </w:tcPr>
          <w:p w:rsidR="00D641D8" w:rsidRDefault="00D641D8">
            <w:pPr>
              <w:spacing w:line="360" w:lineRule="auto"/>
              <w:jc w:val="center"/>
              <w:rPr>
                <w:rFonts w:ascii="微软雅黑" w:eastAsia="微软雅黑" w:hAnsi="微软雅黑"/>
                <w:color w:val="000000" w:themeColor="text1"/>
                <w:sz w:val="24"/>
              </w:rPr>
            </w:pPr>
          </w:p>
        </w:tc>
        <w:tc>
          <w:tcPr>
            <w:tcW w:w="1590" w:type="dxa"/>
            <w:vAlign w:val="center"/>
          </w:tcPr>
          <w:p w:rsidR="00D641D8" w:rsidRDefault="00D641D8">
            <w:pPr>
              <w:spacing w:line="360" w:lineRule="auto"/>
              <w:jc w:val="center"/>
              <w:rPr>
                <w:rFonts w:ascii="微软雅黑" w:eastAsia="微软雅黑" w:hAnsi="微软雅黑"/>
                <w:color w:val="000000" w:themeColor="text1"/>
                <w:sz w:val="24"/>
              </w:rPr>
            </w:pPr>
          </w:p>
        </w:tc>
        <w:tc>
          <w:tcPr>
            <w:tcW w:w="1896" w:type="dxa"/>
            <w:vAlign w:val="center"/>
          </w:tcPr>
          <w:p w:rsidR="00D641D8" w:rsidRDefault="00D641D8">
            <w:pPr>
              <w:spacing w:line="360" w:lineRule="auto"/>
              <w:jc w:val="center"/>
              <w:rPr>
                <w:rFonts w:ascii="微软雅黑" w:eastAsia="微软雅黑" w:hAnsi="微软雅黑"/>
                <w:color w:val="000000" w:themeColor="text1"/>
                <w:sz w:val="24"/>
              </w:rPr>
            </w:pPr>
          </w:p>
        </w:tc>
        <w:tc>
          <w:tcPr>
            <w:tcW w:w="1014" w:type="dxa"/>
            <w:vAlign w:val="center"/>
          </w:tcPr>
          <w:p w:rsidR="00D641D8" w:rsidRDefault="00D641D8">
            <w:pPr>
              <w:spacing w:line="360" w:lineRule="auto"/>
              <w:jc w:val="center"/>
              <w:rPr>
                <w:rFonts w:ascii="微软雅黑" w:eastAsia="微软雅黑" w:hAnsi="微软雅黑"/>
                <w:color w:val="000000" w:themeColor="text1"/>
                <w:sz w:val="24"/>
              </w:rPr>
            </w:pPr>
          </w:p>
        </w:tc>
      </w:tr>
    </w:tbl>
    <w:p w:rsidR="00D641D8" w:rsidRDefault="00C80245">
      <w:pPr>
        <w:spacing w:line="360" w:lineRule="auto"/>
        <w:outlineLvl w:val="2"/>
        <w:rPr>
          <w:rFonts w:ascii="微软雅黑" w:eastAsia="微软雅黑" w:hAnsi="微软雅黑"/>
          <w:b/>
          <w:color w:val="000000" w:themeColor="text1"/>
          <w:sz w:val="24"/>
        </w:rPr>
      </w:pPr>
      <w:bookmarkStart w:id="121" w:name="_Toc189366948"/>
      <w:bookmarkStart w:id="122" w:name="_Toc521602366"/>
      <w:bookmarkStart w:id="123" w:name="_Toc126002707"/>
      <w:bookmarkStart w:id="124" w:name="_Toc328383324"/>
      <w:bookmarkStart w:id="125" w:name="_Toc126002571"/>
      <w:r>
        <w:rPr>
          <w:rFonts w:ascii="微软雅黑" w:eastAsia="微软雅黑" w:hAnsi="微软雅黑" w:hint="eastAsia"/>
          <w:b/>
          <w:color w:val="000000" w:themeColor="text1"/>
          <w:sz w:val="24"/>
        </w:rPr>
        <w:t>3.投标价格表</w:t>
      </w:r>
      <w:bookmarkEnd w:id="121"/>
      <w:bookmarkEnd w:id="122"/>
      <w:bookmarkEnd w:id="123"/>
      <w:bookmarkEnd w:id="124"/>
      <w:bookmarkEnd w:id="125"/>
    </w:p>
    <w:p w:rsidR="00D641D8" w:rsidRDefault="00C80245">
      <w:pPr>
        <w:widowControl/>
        <w:spacing w:line="360" w:lineRule="auto"/>
        <w:rPr>
          <w:rFonts w:ascii="微软雅黑" w:eastAsia="微软雅黑" w:hAnsi="微软雅黑"/>
          <w:bCs/>
          <w:color w:val="000000" w:themeColor="text1"/>
          <w:sz w:val="24"/>
        </w:rPr>
      </w:pPr>
      <w:r>
        <w:rPr>
          <w:rFonts w:ascii="微软雅黑" w:eastAsia="微软雅黑" w:hAnsi="微软雅黑" w:hint="eastAsia"/>
          <w:color w:val="000000" w:themeColor="text1"/>
          <w:sz w:val="24"/>
        </w:rPr>
        <w:t>3.1报价表（格式）</w:t>
      </w:r>
      <w:r>
        <w:rPr>
          <w:rFonts w:ascii="微软雅黑" w:eastAsia="微软雅黑" w:hAnsi="微软雅黑" w:hint="eastAsia"/>
          <w:bCs/>
          <w:color w:val="000000" w:themeColor="text1"/>
          <w:sz w:val="24"/>
        </w:rPr>
        <w:t>（可以补充修改，但要保留现有项目）</w:t>
      </w:r>
    </w:p>
    <w:p w:rsidR="00D641D8" w:rsidRDefault="00C80245">
      <w:pPr>
        <w:spacing w:line="360" w:lineRule="auto"/>
        <w:rPr>
          <w:rFonts w:ascii="微软雅黑" w:eastAsia="微软雅黑" w:hAnsi="微软雅黑"/>
          <w:color w:val="000000" w:themeColor="text1"/>
          <w:sz w:val="24"/>
        </w:rPr>
      </w:pPr>
      <w:r>
        <w:rPr>
          <w:rFonts w:ascii="微软雅黑" w:eastAsia="微软雅黑" w:hAnsi="微软雅黑" w:hint="eastAsia"/>
          <w:bCs/>
          <w:color w:val="000000" w:themeColor="text1"/>
          <w:sz w:val="24"/>
        </w:rPr>
        <w:t xml:space="preserve">     投标方名称：____________</w:t>
      </w:r>
      <w:r>
        <w:rPr>
          <w:rFonts w:ascii="微软雅黑" w:eastAsia="微软雅黑" w:hAnsi="微软雅黑" w:hint="eastAsia"/>
          <w:bCs/>
          <w:color w:val="000000" w:themeColor="text1"/>
          <w:sz w:val="24"/>
        </w:rPr>
        <w:tab/>
      </w:r>
      <w:r>
        <w:rPr>
          <w:rFonts w:ascii="微软雅黑" w:eastAsia="微软雅黑" w:hAnsi="微软雅黑" w:hint="eastAsia"/>
          <w:bCs/>
          <w:color w:val="000000" w:themeColor="text1"/>
          <w:sz w:val="24"/>
        </w:rPr>
        <w:tab/>
      </w:r>
      <w:r>
        <w:rPr>
          <w:rFonts w:ascii="微软雅黑" w:eastAsia="微软雅黑" w:hAnsi="微软雅黑" w:hint="eastAsia"/>
          <w:bCs/>
          <w:color w:val="000000" w:themeColor="text1"/>
          <w:sz w:val="24"/>
        </w:rPr>
        <w:tab/>
      </w:r>
      <w:r>
        <w:rPr>
          <w:rFonts w:ascii="微软雅黑" w:eastAsia="微软雅黑" w:hAnsi="微软雅黑" w:hint="eastAsia"/>
          <w:bCs/>
          <w:color w:val="000000" w:themeColor="text1"/>
          <w:sz w:val="24"/>
        </w:rPr>
        <w:tab/>
        <w:t xml:space="preserve">   招标编号：</w:t>
      </w:r>
      <w:r>
        <w:rPr>
          <w:rFonts w:ascii="微软雅黑" w:eastAsia="微软雅黑" w:hAnsi="微软雅黑"/>
          <w:color w:val="000000" w:themeColor="text1"/>
          <w:sz w:val="24"/>
        </w:rPr>
        <w:tab/>
      </w:r>
    </w:p>
    <w:tbl>
      <w:tblPr>
        <w:tblW w:w="9591" w:type="dxa"/>
        <w:tblInd w:w="-207" w:type="dxa"/>
        <w:tblLayout w:type="fixed"/>
        <w:tblCellMar>
          <w:left w:w="28" w:type="dxa"/>
          <w:right w:w="28" w:type="dxa"/>
        </w:tblCellMar>
        <w:tblLook w:val="04A0"/>
      </w:tblPr>
      <w:tblGrid>
        <w:gridCol w:w="802"/>
        <w:gridCol w:w="1276"/>
        <w:gridCol w:w="1276"/>
        <w:gridCol w:w="1134"/>
        <w:gridCol w:w="1092"/>
        <w:gridCol w:w="1288"/>
        <w:gridCol w:w="1164"/>
        <w:gridCol w:w="1559"/>
      </w:tblGrid>
      <w:tr w:rsidR="00D641D8">
        <w:trPr>
          <w:trHeight w:val="772"/>
        </w:trPr>
        <w:tc>
          <w:tcPr>
            <w:tcW w:w="802" w:type="dxa"/>
            <w:tcBorders>
              <w:top w:val="single" w:sz="6" w:space="0" w:color="000000"/>
              <w:left w:val="single" w:sz="6" w:space="0" w:color="000000"/>
              <w:bottom w:val="single" w:sz="6" w:space="0" w:color="000000"/>
              <w:right w:val="single" w:sz="6" w:space="0" w:color="000000"/>
            </w:tcBorders>
            <w:vAlign w:val="center"/>
          </w:tcPr>
          <w:p w:rsidR="00D641D8" w:rsidRDefault="00C80245">
            <w:pPr>
              <w:widowControl/>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序号</w:t>
            </w:r>
          </w:p>
        </w:tc>
        <w:tc>
          <w:tcPr>
            <w:tcW w:w="1276" w:type="dxa"/>
            <w:tcBorders>
              <w:top w:val="single" w:sz="6" w:space="0" w:color="000000"/>
              <w:left w:val="nil"/>
              <w:bottom w:val="single" w:sz="6" w:space="0" w:color="000000"/>
              <w:right w:val="single" w:sz="4" w:space="0" w:color="000000"/>
            </w:tcBorders>
            <w:vAlign w:val="center"/>
          </w:tcPr>
          <w:p w:rsidR="00D641D8" w:rsidRDefault="00C80245">
            <w:pPr>
              <w:widowControl/>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名称</w:t>
            </w:r>
          </w:p>
        </w:tc>
        <w:tc>
          <w:tcPr>
            <w:tcW w:w="1276" w:type="dxa"/>
            <w:tcBorders>
              <w:top w:val="single" w:sz="6" w:space="0" w:color="000000"/>
              <w:left w:val="nil"/>
              <w:bottom w:val="single" w:sz="6" w:space="0" w:color="000000"/>
              <w:right w:val="single" w:sz="6" w:space="0" w:color="000000"/>
            </w:tcBorders>
            <w:vAlign w:val="center"/>
          </w:tcPr>
          <w:p w:rsidR="00D641D8" w:rsidRDefault="00C80245">
            <w:pPr>
              <w:widowControl/>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类别</w:t>
            </w:r>
          </w:p>
        </w:tc>
        <w:tc>
          <w:tcPr>
            <w:tcW w:w="1134" w:type="dxa"/>
            <w:tcBorders>
              <w:top w:val="single" w:sz="6" w:space="0" w:color="000000"/>
              <w:left w:val="nil"/>
              <w:bottom w:val="single" w:sz="6" w:space="0" w:color="000000"/>
              <w:right w:val="single" w:sz="4" w:space="0" w:color="auto"/>
            </w:tcBorders>
            <w:vAlign w:val="center"/>
          </w:tcPr>
          <w:p w:rsidR="00D641D8" w:rsidRDefault="00C80245">
            <w:pPr>
              <w:widowControl/>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数量（招标采购清单数量）</w:t>
            </w:r>
          </w:p>
        </w:tc>
        <w:tc>
          <w:tcPr>
            <w:tcW w:w="1092" w:type="dxa"/>
            <w:tcBorders>
              <w:top w:val="single" w:sz="6" w:space="0" w:color="000000"/>
              <w:left w:val="single" w:sz="4" w:space="0" w:color="auto"/>
              <w:bottom w:val="single" w:sz="6" w:space="0" w:color="000000"/>
              <w:right w:val="single" w:sz="6" w:space="0" w:color="000000"/>
            </w:tcBorders>
            <w:vAlign w:val="center"/>
          </w:tcPr>
          <w:p w:rsidR="00D641D8" w:rsidRDefault="00C80245">
            <w:pPr>
              <w:widowControl/>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数量（标书实际报价数量）</w:t>
            </w:r>
          </w:p>
        </w:tc>
        <w:tc>
          <w:tcPr>
            <w:tcW w:w="1288" w:type="dxa"/>
            <w:tcBorders>
              <w:top w:val="single" w:sz="6" w:space="0" w:color="000000"/>
              <w:left w:val="nil"/>
              <w:bottom w:val="single" w:sz="6" w:space="0" w:color="000000"/>
              <w:right w:val="single" w:sz="6" w:space="0" w:color="000000"/>
            </w:tcBorders>
            <w:vAlign w:val="center"/>
          </w:tcPr>
          <w:p w:rsidR="00D641D8" w:rsidRDefault="00C80245">
            <w:pPr>
              <w:widowControl/>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投标总价</w:t>
            </w:r>
          </w:p>
          <w:p w:rsidR="00D641D8" w:rsidRDefault="00C80245">
            <w:pPr>
              <w:widowControl/>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（万元）</w:t>
            </w:r>
          </w:p>
        </w:tc>
        <w:tc>
          <w:tcPr>
            <w:tcW w:w="1164" w:type="dxa"/>
            <w:tcBorders>
              <w:top w:val="single" w:sz="6" w:space="0" w:color="000000"/>
              <w:left w:val="nil"/>
              <w:bottom w:val="single" w:sz="6" w:space="0" w:color="000000"/>
              <w:right w:val="single" w:sz="4" w:space="0" w:color="000000"/>
            </w:tcBorders>
            <w:vAlign w:val="center"/>
          </w:tcPr>
          <w:p w:rsidR="00D641D8" w:rsidRDefault="00C80245">
            <w:pPr>
              <w:widowControl/>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交货期</w:t>
            </w:r>
          </w:p>
        </w:tc>
        <w:tc>
          <w:tcPr>
            <w:tcW w:w="1559" w:type="dxa"/>
            <w:tcBorders>
              <w:top w:val="single" w:sz="6" w:space="0" w:color="000000"/>
              <w:left w:val="nil"/>
              <w:bottom w:val="single" w:sz="6" w:space="0" w:color="000000"/>
              <w:right w:val="single" w:sz="6" w:space="0" w:color="000000"/>
            </w:tcBorders>
            <w:vAlign w:val="center"/>
          </w:tcPr>
          <w:p w:rsidR="00D641D8" w:rsidRDefault="00C80245">
            <w:pPr>
              <w:widowControl/>
              <w:spacing w:line="360" w:lineRule="auto"/>
              <w:ind w:right="-269"/>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付款方式</w:t>
            </w:r>
          </w:p>
        </w:tc>
      </w:tr>
      <w:tr w:rsidR="00D641D8">
        <w:trPr>
          <w:trHeight w:val="548"/>
        </w:trPr>
        <w:tc>
          <w:tcPr>
            <w:tcW w:w="802" w:type="dxa"/>
            <w:tcBorders>
              <w:top w:val="single" w:sz="6" w:space="0" w:color="000000"/>
              <w:left w:val="single" w:sz="6" w:space="0" w:color="000000"/>
              <w:bottom w:val="single" w:sz="6" w:space="0" w:color="000000"/>
              <w:right w:val="single" w:sz="6" w:space="0" w:color="000000"/>
            </w:tcBorders>
            <w:vAlign w:val="center"/>
          </w:tcPr>
          <w:p w:rsidR="00D641D8" w:rsidRDefault="00C80245">
            <w:pPr>
              <w:widowControl/>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1</w:t>
            </w:r>
          </w:p>
        </w:tc>
        <w:tc>
          <w:tcPr>
            <w:tcW w:w="1276" w:type="dxa"/>
            <w:tcBorders>
              <w:top w:val="single" w:sz="6" w:space="0" w:color="000000"/>
              <w:left w:val="nil"/>
              <w:bottom w:val="single" w:sz="6" w:space="0" w:color="000000"/>
              <w:right w:val="single" w:sz="4" w:space="0" w:color="000000"/>
            </w:tcBorders>
            <w:vAlign w:val="center"/>
          </w:tcPr>
          <w:p w:rsidR="00D641D8" w:rsidRDefault="00D641D8">
            <w:pPr>
              <w:widowControl/>
              <w:spacing w:line="360" w:lineRule="auto"/>
              <w:jc w:val="center"/>
              <w:rPr>
                <w:rFonts w:ascii="微软雅黑" w:eastAsia="微软雅黑" w:hAnsi="微软雅黑"/>
                <w:color w:val="000000" w:themeColor="text1"/>
                <w:sz w:val="24"/>
              </w:rPr>
            </w:pPr>
          </w:p>
        </w:tc>
        <w:tc>
          <w:tcPr>
            <w:tcW w:w="1276" w:type="dxa"/>
            <w:tcBorders>
              <w:top w:val="single" w:sz="6" w:space="0" w:color="000000"/>
              <w:left w:val="nil"/>
              <w:bottom w:val="single" w:sz="6" w:space="0" w:color="000000"/>
              <w:right w:val="single" w:sz="6" w:space="0" w:color="000000"/>
            </w:tcBorders>
            <w:vAlign w:val="center"/>
          </w:tcPr>
          <w:p w:rsidR="00D641D8" w:rsidRDefault="00D641D8">
            <w:pPr>
              <w:widowControl/>
              <w:spacing w:line="360" w:lineRule="auto"/>
              <w:jc w:val="center"/>
              <w:rPr>
                <w:rFonts w:ascii="微软雅黑" w:eastAsia="微软雅黑" w:hAnsi="微软雅黑"/>
                <w:color w:val="000000" w:themeColor="text1"/>
                <w:sz w:val="24"/>
              </w:rPr>
            </w:pPr>
          </w:p>
        </w:tc>
        <w:tc>
          <w:tcPr>
            <w:tcW w:w="1134" w:type="dxa"/>
            <w:tcBorders>
              <w:top w:val="single" w:sz="6" w:space="0" w:color="000000"/>
              <w:left w:val="nil"/>
              <w:bottom w:val="single" w:sz="6" w:space="0" w:color="000000"/>
              <w:right w:val="single" w:sz="4" w:space="0" w:color="auto"/>
            </w:tcBorders>
            <w:vAlign w:val="center"/>
          </w:tcPr>
          <w:p w:rsidR="00D641D8" w:rsidRDefault="00D641D8">
            <w:pPr>
              <w:widowControl/>
              <w:spacing w:line="360" w:lineRule="auto"/>
              <w:jc w:val="center"/>
              <w:rPr>
                <w:rFonts w:ascii="微软雅黑" w:eastAsia="微软雅黑" w:hAnsi="微软雅黑"/>
                <w:color w:val="000000" w:themeColor="text1"/>
                <w:sz w:val="24"/>
              </w:rPr>
            </w:pPr>
          </w:p>
        </w:tc>
        <w:tc>
          <w:tcPr>
            <w:tcW w:w="1092" w:type="dxa"/>
            <w:tcBorders>
              <w:top w:val="single" w:sz="6" w:space="0" w:color="000000"/>
              <w:left w:val="single" w:sz="4" w:space="0" w:color="auto"/>
              <w:bottom w:val="single" w:sz="6" w:space="0" w:color="000000"/>
              <w:right w:val="single" w:sz="6" w:space="0" w:color="000000"/>
            </w:tcBorders>
            <w:vAlign w:val="center"/>
          </w:tcPr>
          <w:p w:rsidR="00D641D8" w:rsidRDefault="00D641D8">
            <w:pPr>
              <w:widowControl/>
              <w:spacing w:line="360" w:lineRule="auto"/>
              <w:jc w:val="center"/>
              <w:rPr>
                <w:rFonts w:ascii="微软雅黑" w:eastAsia="微软雅黑" w:hAnsi="微软雅黑"/>
                <w:color w:val="000000" w:themeColor="text1"/>
                <w:sz w:val="24"/>
              </w:rPr>
            </w:pPr>
          </w:p>
        </w:tc>
        <w:tc>
          <w:tcPr>
            <w:tcW w:w="1288" w:type="dxa"/>
            <w:tcBorders>
              <w:top w:val="single" w:sz="6" w:space="0" w:color="000000"/>
              <w:left w:val="nil"/>
              <w:bottom w:val="single" w:sz="6" w:space="0" w:color="000000"/>
              <w:right w:val="single" w:sz="6" w:space="0" w:color="000000"/>
            </w:tcBorders>
            <w:vAlign w:val="center"/>
          </w:tcPr>
          <w:p w:rsidR="00D641D8" w:rsidRDefault="00D641D8">
            <w:pPr>
              <w:widowControl/>
              <w:spacing w:line="360" w:lineRule="auto"/>
              <w:jc w:val="center"/>
              <w:rPr>
                <w:rFonts w:ascii="微软雅黑" w:eastAsia="微软雅黑" w:hAnsi="微软雅黑"/>
                <w:color w:val="000000" w:themeColor="text1"/>
                <w:sz w:val="24"/>
              </w:rPr>
            </w:pPr>
          </w:p>
        </w:tc>
        <w:tc>
          <w:tcPr>
            <w:tcW w:w="1164" w:type="dxa"/>
            <w:tcBorders>
              <w:top w:val="single" w:sz="6" w:space="0" w:color="000000"/>
              <w:left w:val="nil"/>
              <w:bottom w:val="single" w:sz="6" w:space="0" w:color="000000"/>
              <w:right w:val="single" w:sz="4" w:space="0" w:color="000000"/>
            </w:tcBorders>
            <w:vAlign w:val="center"/>
          </w:tcPr>
          <w:p w:rsidR="00D641D8" w:rsidRDefault="00D641D8">
            <w:pPr>
              <w:widowControl/>
              <w:spacing w:line="360" w:lineRule="auto"/>
              <w:jc w:val="center"/>
              <w:rPr>
                <w:rFonts w:ascii="微软雅黑" w:eastAsia="微软雅黑" w:hAnsi="微软雅黑"/>
                <w:color w:val="000000" w:themeColor="text1"/>
                <w:sz w:val="24"/>
              </w:rPr>
            </w:pPr>
          </w:p>
        </w:tc>
        <w:tc>
          <w:tcPr>
            <w:tcW w:w="1559" w:type="dxa"/>
            <w:tcBorders>
              <w:top w:val="single" w:sz="6" w:space="0" w:color="000000"/>
              <w:left w:val="nil"/>
              <w:bottom w:val="single" w:sz="6" w:space="0" w:color="000000"/>
              <w:right w:val="single" w:sz="6" w:space="0" w:color="000000"/>
            </w:tcBorders>
            <w:vAlign w:val="center"/>
          </w:tcPr>
          <w:p w:rsidR="00D641D8" w:rsidRDefault="00D641D8">
            <w:pPr>
              <w:widowControl/>
              <w:spacing w:line="360" w:lineRule="auto"/>
              <w:jc w:val="center"/>
              <w:rPr>
                <w:rFonts w:ascii="微软雅黑" w:eastAsia="微软雅黑" w:hAnsi="微软雅黑"/>
                <w:color w:val="000000" w:themeColor="text1"/>
                <w:sz w:val="24"/>
              </w:rPr>
            </w:pPr>
          </w:p>
        </w:tc>
      </w:tr>
      <w:tr w:rsidR="00D641D8">
        <w:trPr>
          <w:trHeight w:val="548"/>
        </w:trPr>
        <w:tc>
          <w:tcPr>
            <w:tcW w:w="802" w:type="dxa"/>
            <w:tcBorders>
              <w:top w:val="single" w:sz="6" w:space="0" w:color="000000"/>
              <w:left w:val="single" w:sz="6" w:space="0" w:color="000000"/>
              <w:bottom w:val="single" w:sz="6" w:space="0" w:color="000000"/>
              <w:right w:val="single" w:sz="6" w:space="0" w:color="000000"/>
            </w:tcBorders>
            <w:vAlign w:val="center"/>
          </w:tcPr>
          <w:p w:rsidR="00D641D8" w:rsidRDefault="00C80245">
            <w:pPr>
              <w:widowControl/>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2</w:t>
            </w:r>
          </w:p>
        </w:tc>
        <w:tc>
          <w:tcPr>
            <w:tcW w:w="1276" w:type="dxa"/>
            <w:tcBorders>
              <w:top w:val="single" w:sz="6" w:space="0" w:color="000000"/>
              <w:left w:val="nil"/>
              <w:bottom w:val="single" w:sz="6" w:space="0" w:color="000000"/>
              <w:right w:val="single" w:sz="4" w:space="0" w:color="000000"/>
            </w:tcBorders>
            <w:vAlign w:val="center"/>
          </w:tcPr>
          <w:p w:rsidR="00D641D8" w:rsidRDefault="00D641D8">
            <w:pPr>
              <w:widowControl/>
              <w:spacing w:line="360" w:lineRule="auto"/>
              <w:jc w:val="center"/>
              <w:rPr>
                <w:rFonts w:ascii="微软雅黑" w:eastAsia="微软雅黑" w:hAnsi="微软雅黑"/>
                <w:color w:val="000000" w:themeColor="text1"/>
                <w:sz w:val="24"/>
              </w:rPr>
            </w:pPr>
          </w:p>
        </w:tc>
        <w:tc>
          <w:tcPr>
            <w:tcW w:w="1276" w:type="dxa"/>
            <w:tcBorders>
              <w:top w:val="single" w:sz="6" w:space="0" w:color="000000"/>
              <w:left w:val="nil"/>
              <w:bottom w:val="single" w:sz="6" w:space="0" w:color="000000"/>
              <w:right w:val="single" w:sz="6" w:space="0" w:color="000000"/>
            </w:tcBorders>
            <w:vAlign w:val="center"/>
          </w:tcPr>
          <w:p w:rsidR="00D641D8" w:rsidRDefault="00D641D8">
            <w:pPr>
              <w:widowControl/>
              <w:spacing w:line="360" w:lineRule="auto"/>
              <w:jc w:val="center"/>
              <w:rPr>
                <w:rFonts w:ascii="微软雅黑" w:eastAsia="微软雅黑" w:hAnsi="微软雅黑"/>
                <w:color w:val="000000" w:themeColor="text1"/>
                <w:sz w:val="24"/>
              </w:rPr>
            </w:pPr>
          </w:p>
        </w:tc>
        <w:tc>
          <w:tcPr>
            <w:tcW w:w="1134" w:type="dxa"/>
            <w:tcBorders>
              <w:top w:val="single" w:sz="6" w:space="0" w:color="000000"/>
              <w:left w:val="nil"/>
              <w:bottom w:val="single" w:sz="6" w:space="0" w:color="000000"/>
              <w:right w:val="single" w:sz="4" w:space="0" w:color="auto"/>
            </w:tcBorders>
            <w:vAlign w:val="center"/>
          </w:tcPr>
          <w:p w:rsidR="00D641D8" w:rsidRDefault="00D641D8">
            <w:pPr>
              <w:widowControl/>
              <w:spacing w:line="360" w:lineRule="auto"/>
              <w:jc w:val="center"/>
              <w:rPr>
                <w:rFonts w:ascii="微软雅黑" w:eastAsia="微软雅黑" w:hAnsi="微软雅黑"/>
                <w:color w:val="000000" w:themeColor="text1"/>
                <w:sz w:val="24"/>
              </w:rPr>
            </w:pPr>
          </w:p>
        </w:tc>
        <w:tc>
          <w:tcPr>
            <w:tcW w:w="1092" w:type="dxa"/>
            <w:tcBorders>
              <w:top w:val="single" w:sz="6" w:space="0" w:color="000000"/>
              <w:left w:val="single" w:sz="4" w:space="0" w:color="auto"/>
              <w:bottom w:val="single" w:sz="6" w:space="0" w:color="000000"/>
              <w:right w:val="single" w:sz="6" w:space="0" w:color="000000"/>
            </w:tcBorders>
            <w:vAlign w:val="center"/>
          </w:tcPr>
          <w:p w:rsidR="00D641D8" w:rsidRDefault="00D641D8">
            <w:pPr>
              <w:widowControl/>
              <w:spacing w:line="360" w:lineRule="auto"/>
              <w:jc w:val="center"/>
              <w:rPr>
                <w:rFonts w:ascii="微软雅黑" w:eastAsia="微软雅黑" w:hAnsi="微软雅黑"/>
                <w:color w:val="000000" w:themeColor="text1"/>
                <w:sz w:val="24"/>
              </w:rPr>
            </w:pPr>
          </w:p>
        </w:tc>
        <w:tc>
          <w:tcPr>
            <w:tcW w:w="1288" w:type="dxa"/>
            <w:tcBorders>
              <w:top w:val="single" w:sz="6" w:space="0" w:color="000000"/>
              <w:left w:val="nil"/>
              <w:bottom w:val="single" w:sz="6" w:space="0" w:color="000000"/>
              <w:right w:val="single" w:sz="6" w:space="0" w:color="000000"/>
            </w:tcBorders>
            <w:vAlign w:val="center"/>
          </w:tcPr>
          <w:p w:rsidR="00D641D8" w:rsidRDefault="00D641D8">
            <w:pPr>
              <w:widowControl/>
              <w:spacing w:line="360" w:lineRule="auto"/>
              <w:jc w:val="center"/>
              <w:rPr>
                <w:rFonts w:ascii="微软雅黑" w:eastAsia="微软雅黑" w:hAnsi="微软雅黑"/>
                <w:color w:val="000000" w:themeColor="text1"/>
                <w:sz w:val="24"/>
              </w:rPr>
            </w:pPr>
          </w:p>
        </w:tc>
        <w:tc>
          <w:tcPr>
            <w:tcW w:w="1164" w:type="dxa"/>
            <w:tcBorders>
              <w:top w:val="single" w:sz="6" w:space="0" w:color="000000"/>
              <w:left w:val="nil"/>
              <w:bottom w:val="single" w:sz="6" w:space="0" w:color="000000"/>
              <w:right w:val="single" w:sz="4" w:space="0" w:color="000000"/>
            </w:tcBorders>
            <w:vAlign w:val="center"/>
          </w:tcPr>
          <w:p w:rsidR="00D641D8" w:rsidRDefault="00D641D8">
            <w:pPr>
              <w:widowControl/>
              <w:spacing w:line="360" w:lineRule="auto"/>
              <w:jc w:val="center"/>
              <w:rPr>
                <w:rFonts w:ascii="微软雅黑" w:eastAsia="微软雅黑" w:hAnsi="微软雅黑"/>
                <w:color w:val="000000" w:themeColor="text1"/>
                <w:sz w:val="24"/>
              </w:rPr>
            </w:pPr>
          </w:p>
        </w:tc>
        <w:tc>
          <w:tcPr>
            <w:tcW w:w="1559" w:type="dxa"/>
            <w:tcBorders>
              <w:top w:val="single" w:sz="6" w:space="0" w:color="000000"/>
              <w:left w:val="nil"/>
              <w:bottom w:val="single" w:sz="6" w:space="0" w:color="000000"/>
              <w:right w:val="single" w:sz="6" w:space="0" w:color="000000"/>
            </w:tcBorders>
            <w:vAlign w:val="center"/>
          </w:tcPr>
          <w:p w:rsidR="00D641D8" w:rsidRDefault="00D641D8">
            <w:pPr>
              <w:widowControl/>
              <w:spacing w:line="360" w:lineRule="auto"/>
              <w:jc w:val="center"/>
              <w:rPr>
                <w:rFonts w:ascii="微软雅黑" w:eastAsia="微软雅黑" w:hAnsi="微软雅黑"/>
                <w:color w:val="000000" w:themeColor="text1"/>
                <w:sz w:val="24"/>
              </w:rPr>
            </w:pPr>
          </w:p>
        </w:tc>
      </w:tr>
      <w:tr w:rsidR="00D641D8">
        <w:trPr>
          <w:trHeight w:val="548"/>
        </w:trPr>
        <w:tc>
          <w:tcPr>
            <w:tcW w:w="802" w:type="dxa"/>
            <w:tcBorders>
              <w:top w:val="single" w:sz="6" w:space="0" w:color="000000"/>
              <w:left w:val="single" w:sz="6" w:space="0" w:color="000000"/>
              <w:bottom w:val="single" w:sz="6" w:space="0" w:color="000000"/>
              <w:right w:val="single" w:sz="6" w:space="0" w:color="000000"/>
            </w:tcBorders>
            <w:vAlign w:val="center"/>
          </w:tcPr>
          <w:p w:rsidR="00D641D8" w:rsidRDefault="00C80245">
            <w:pPr>
              <w:widowControl/>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w:t>
            </w:r>
          </w:p>
        </w:tc>
        <w:tc>
          <w:tcPr>
            <w:tcW w:w="1276" w:type="dxa"/>
            <w:tcBorders>
              <w:top w:val="single" w:sz="6" w:space="0" w:color="000000"/>
              <w:left w:val="nil"/>
              <w:bottom w:val="single" w:sz="6" w:space="0" w:color="000000"/>
              <w:right w:val="single" w:sz="4" w:space="0" w:color="000000"/>
            </w:tcBorders>
            <w:vAlign w:val="center"/>
          </w:tcPr>
          <w:p w:rsidR="00D641D8" w:rsidRDefault="00C80245">
            <w:pPr>
              <w:widowControl/>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合计</w:t>
            </w:r>
          </w:p>
        </w:tc>
        <w:tc>
          <w:tcPr>
            <w:tcW w:w="1276" w:type="dxa"/>
            <w:tcBorders>
              <w:top w:val="single" w:sz="6" w:space="0" w:color="000000"/>
              <w:left w:val="nil"/>
              <w:bottom w:val="single" w:sz="6" w:space="0" w:color="000000"/>
              <w:right w:val="single" w:sz="6" w:space="0" w:color="000000"/>
            </w:tcBorders>
            <w:vAlign w:val="center"/>
          </w:tcPr>
          <w:p w:rsidR="00D641D8" w:rsidRDefault="00D641D8">
            <w:pPr>
              <w:widowControl/>
              <w:spacing w:line="360" w:lineRule="auto"/>
              <w:jc w:val="center"/>
              <w:rPr>
                <w:rFonts w:ascii="微软雅黑" w:eastAsia="微软雅黑" w:hAnsi="微软雅黑"/>
                <w:color w:val="000000" w:themeColor="text1"/>
                <w:sz w:val="24"/>
              </w:rPr>
            </w:pPr>
          </w:p>
        </w:tc>
        <w:tc>
          <w:tcPr>
            <w:tcW w:w="1134" w:type="dxa"/>
            <w:tcBorders>
              <w:top w:val="single" w:sz="6" w:space="0" w:color="000000"/>
              <w:left w:val="nil"/>
              <w:bottom w:val="single" w:sz="6" w:space="0" w:color="000000"/>
              <w:right w:val="single" w:sz="4" w:space="0" w:color="auto"/>
            </w:tcBorders>
            <w:vAlign w:val="center"/>
          </w:tcPr>
          <w:p w:rsidR="00D641D8" w:rsidRDefault="00D641D8">
            <w:pPr>
              <w:widowControl/>
              <w:spacing w:line="360" w:lineRule="auto"/>
              <w:jc w:val="center"/>
              <w:rPr>
                <w:rFonts w:ascii="微软雅黑" w:eastAsia="微软雅黑" w:hAnsi="微软雅黑"/>
                <w:color w:val="000000" w:themeColor="text1"/>
                <w:sz w:val="24"/>
              </w:rPr>
            </w:pPr>
          </w:p>
        </w:tc>
        <w:tc>
          <w:tcPr>
            <w:tcW w:w="1092" w:type="dxa"/>
            <w:tcBorders>
              <w:top w:val="single" w:sz="6" w:space="0" w:color="000000"/>
              <w:left w:val="single" w:sz="4" w:space="0" w:color="auto"/>
              <w:bottom w:val="single" w:sz="6" w:space="0" w:color="000000"/>
              <w:right w:val="single" w:sz="6" w:space="0" w:color="000000"/>
            </w:tcBorders>
            <w:vAlign w:val="center"/>
          </w:tcPr>
          <w:p w:rsidR="00D641D8" w:rsidRDefault="00D641D8">
            <w:pPr>
              <w:widowControl/>
              <w:spacing w:line="360" w:lineRule="auto"/>
              <w:jc w:val="center"/>
              <w:rPr>
                <w:rFonts w:ascii="微软雅黑" w:eastAsia="微软雅黑" w:hAnsi="微软雅黑"/>
                <w:color w:val="000000" w:themeColor="text1"/>
                <w:sz w:val="24"/>
              </w:rPr>
            </w:pPr>
          </w:p>
        </w:tc>
        <w:tc>
          <w:tcPr>
            <w:tcW w:w="1288" w:type="dxa"/>
            <w:tcBorders>
              <w:top w:val="single" w:sz="6" w:space="0" w:color="000000"/>
              <w:left w:val="nil"/>
              <w:bottom w:val="single" w:sz="6" w:space="0" w:color="000000"/>
              <w:right w:val="single" w:sz="6" w:space="0" w:color="000000"/>
            </w:tcBorders>
            <w:vAlign w:val="center"/>
          </w:tcPr>
          <w:p w:rsidR="00D641D8" w:rsidRDefault="00D641D8">
            <w:pPr>
              <w:widowControl/>
              <w:spacing w:line="360" w:lineRule="auto"/>
              <w:jc w:val="center"/>
              <w:rPr>
                <w:rFonts w:ascii="微软雅黑" w:eastAsia="微软雅黑" w:hAnsi="微软雅黑"/>
                <w:color w:val="000000" w:themeColor="text1"/>
                <w:sz w:val="24"/>
              </w:rPr>
            </w:pPr>
          </w:p>
        </w:tc>
        <w:tc>
          <w:tcPr>
            <w:tcW w:w="1164" w:type="dxa"/>
            <w:tcBorders>
              <w:top w:val="single" w:sz="6" w:space="0" w:color="000000"/>
              <w:left w:val="nil"/>
              <w:bottom w:val="single" w:sz="6" w:space="0" w:color="000000"/>
              <w:right w:val="single" w:sz="4" w:space="0" w:color="000000"/>
            </w:tcBorders>
            <w:vAlign w:val="center"/>
          </w:tcPr>
          <w:p w:rsidR="00D641D8" w:rsidRDefault="00D641D8">
            <w:pPr>
              <w:widowControl/>
              <w:spacing w:line="360" w:lineRule="auto"/>
              <w:jc w:val="center"/>
              <w:rPr>
                <w:rFonts w:ascii="微软雅黑" w:eastAsia="微软雅黑" w:hAnsi="微软雅黑"/>
                <w:color w:val="000000" w:themeColor="text1"/>
                <w:sz w:val="24"/>
              </w:rPr>
            </w:pPr>
          </w:p>
        </w:tc>
        <w:tc>
          <w:tcPr>
            <w:tcW w:w="1559" w:type="dxa"/>
            <w:tcBorders>
              <w:top w:val="single" w:sz="6" w:space="0" w:color="000000"/>
              <w:left w:val="nil"/>
              <w:bottom w:val="single" w:sz="6" w:space="0" w:color="000000"/>
              <w:right w:val="single" w:sz="6" w:space="0" w:color="000000"/>
            </w:tcBorders>
            <w:vAlign w:val="center"/>
          </w:tcPr>
          <w:p w:rsidR="00D641D8" w:rsidRDefault="00D641D8">
            <w:pPr>
              <w:widowControl/>
              <w:spacing w:line="360" w:lineRule="auto"/>
              <w:jc w:val="center"/>
              <w:rPr>
                <w:rFonts w:ascii="微软雅黑" w:eastAsia="微软雅黑" w:hAnsi="微软雅黑"/>
                <w:color w:val="000000" w:themeColor="text1"/>
                <w:sz w:val="24"/>
              </w:rPr>
            </w:pPr>
          </w:p>
        </w:tc>
      </w:tr>
    </w:tbl>
    <w:p w:rsidR="00D641D8" w:rsidRDefault="00C80245">
      <w:pPr>
        <w:autoSpaceDE w:val="0"/>
        <w:autoSpaceDN w:val="0"/>
        <w:adjustRightInd w:val="0"/>
        <w:spacing w:line="360" w:lineRule="auto"/>
        <w:rPr>
          <w:rFonts w:ascii="微软雅黑" w:eastAsia="微软雅黑" w:hAnsi="微软雅黑"/>
          <w:color w:val="000000" w:themeColor="text1"/>
          <w:sz w:val="24"/>
        </w:rPr>
      </w:pPr>
      <w:r>
        <w:rPr>
          <w:rFonts w:ascii="微软雅黑" w:eastAsia="微软雅黑" w:hAnsi="微软雅黑" w:cs="宋体" w:hint="eastAsia"/>
          <w:color w:val="000000" w:themeColor="text1"/>
          <w:sz w:val="24"/>
          <w:lang w:val="zh-CN"/>
        </w:rPr>
        <w:t>3.2 分项报价表（成本报价）</w:t>
      </w:r>
    </w:p>
    <w:tbl>
      <w:tblPr>
        <w:tblW w:w="908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76"/>
        <w:gridCol w:w="1420"/>
        <w:gridCol w:w="1106"/>
        <w:gridCol w:w="787"/>
        <w:gridCol w:w="709"/>
        <w:gridCol w:w="850"/>
        <w:gridCol w:w="1777"/>
        <w:gridCol w:w="1560"/>
      </w:tblGrid>
      <w:tr w:rsidR="00D641D8">
        <w:trPr>
          <w:cantSplit/>
          <w:trHeight w:val="322"/>
          <w:jc w:val="center"/>
        </w:trPr>
        <w:tc>
          <w:tcPr>
            <w:tcW w:w="876"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pacing w:line="360" w:lineRule="auto"/>
              <w:jc w:val="center"/>
              <w:rPr>
                <w:rFonts w:ascii="微软雅黑" w:eastAsia="微软雅黑" w:hAnsi="微软雅黑" w:cs="宋体"/>
                <w:color w:val="000000" w:themeColor="text1"/>
                <w:sz w:val="24"/>
                <w:lang w:val="zh-CN"/>
              </w:rPr>
            </w:pPr>
            <w:r>
              <w:rPr>
                <w:rFonts w:ascii="微软雅黑" w:eastAsia="微软雅黑" w:hAnsi="微软雅黑" w:cs="宋体" w:hint="eastAsia"/>
                <w:color w:val="000000" w:themeColor="text1"/>
                <w:sz w:val="24"/>
                <w:lang w:val="zh-CN"/>
              </w:rPr>
              <w:lastRenderedPageBreak/>
              <w:t>序号</w:t>
            </w:r>
          </w:p>
        </w:tc>
        <w:tc>
          <w:tcPr>
            <w:tcW w:w="1420"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pacing w:line="360" w:lineRule="auto"/>
              <w:jc w:val="center"/>
              <w:rPr>
                <w:rFonts w:ascii="微软雅黑" w:eastAsia="微软雅黑" w:hAnsi="微软雅黑"/>
                <w:color w:val="000000" w:themeColor="text1"/>
                <w:sz w:val="24"/>
              </w:rPr>
            </w:pPr>
            <w:r>
              <w:rPr>
                <w:rFonts w:ascii="微软雅黑" w:eastAsia="微软雅黑" w:hAnsi="微软雅黑" w:cs="宋体" w:hint="eastAsia"/>
                <w:color w:val="000000" w:themeColor="text1"/>
                <w:sz w:val="24"/>
                <w:lang w:val="zh-CN"/>
              </w:rPr>
              <w:t>类别</w:t>
            </w:r>
          </w:p>
        </w:tc>
        <w:tc>
          <w:tcPr>
            <w:tcW w:w="1106"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pacing w:line="360" w:lineRule="auto"/>
              <w:jc w:val="center"/>
              <w:rPr>
                <w:rFonts w:ascii="微软雅黑" w:eastAsia="微软雅黑" w:hAnsi="微软雅黑"/>
                <w:color w:val="000000" w:themeColor="text1"/>
                <w:sz w:val="24"/>
              </w:rPr>
            </w:pPr>
            <w:r>
              <w:rPr>
                <w:rFonts w:ascii="微软雅黑" w:eastAsia="微软雅黑" w:hAnsi="微软雅黑" w:cs="宋体" w:hint="eastAsia"/>
                <w:color w:val="000000" w:themeColor="text1"/>
                <w:sz w:val="24"/>
                <w:lang w:val="zh-CN"/>
              </w:rPr>
              <w:t>物料名称</w:t>
            </w:r>
          </w:p>
        </w:tc>
        <w:tc>
          <w:tcPr>
            <w:tcW w:w="787"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pacing w:line="360" w:lineRule="auto"/>
              <w:jc w:val="center"/>
              <w:rPr>
                <w:rFonts w:ascii="微软雅黑" w:eastAsia="微软雅黑" w:hAnsi="微软雅黑"/>
                <w:color w:val="000000" w:themeColor="text1"/>
                <w:sz w:val="24"/>
              </w:rPr>
            </w:pPr>
            <w:r>
              <w:rPr>
                <w:rFonts w:ascii="微软雅黑" w:eastAsia="微软雅黑" w:hAnsi="微软雅黑" w:cs="宋体" w:hint="eastAsia"/>
                <w:color w:val="000000" w:themeColor="text1"/>
                <w:sz w:val="24"/>
                <w:lang w:val="zh-CN"/>
              </w:rPr>
              <w:t>型号</w:t>
            </w:r>
          </w:p>
        </w:tc>
        <w:tc>
          <w:tcPr>
            <w:tcW w:w="709"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pacing w:line="360" w:lineRule="auto"/>
              <w:jc w:val="center"/>
              <w:rPr>
                <w:rFonts w:ascii="微软雅黑" w:eastAsia="微软雅黑" w:hAnsi="微软雅黑"/>
                <w:color w:val="000000" w:themeColor="text1"/>
                <w:sz w:val="24"/>
              </w:rPr>
            </w:pPr>
            <w:r>
              <w:rPr>
                <w:rFonts w:ascii="微软雅黑" w:eastAsia="微软雅黑" w:hAnsi="微软雅黑" w:cs="宋体" w:hint="eastAsia"/>
                <w:color w:val="000000" w:themeColor="text1"/>
                <w:sz w:val="24"/>
                <w:lang w:val="zh-CN"/>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数量</w:t>
            </w:r>
          </w:p>
        </w:tc>
        <w:tc>
          <w:tcPr>
            <w:tcW w:w="1777"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pacing w:line="360" w:lineRule="auto"/>
              <w:jc w:val="center"/>
              <w:rPr>
                <w:rFonts w:ascii="微软雅黑" w:eastAsia="微软雅黑" w:hAnsi="微软雅黑"/>
                <w:color w:val="000000" w:themeColor="text1"/>
                <w:sz w:val="24"/>
              </w:rPr>
            </w:pPr>
            <w:r>
              <w:rPr>
                <w:rFonts w:ascii="微软雅黑" w:eastAsia="微软雅黑" w:hAnsi="微软雅黑" w:cs="宋体" w:hint="eastAsia"/>
                <w:color w:val="000000" w:themeColor="text1"/>
                <w:sz w:val="24"/>
                <w:lang w:val="zh-CN"/>
              </w:rPr>
              <w:t>含税单价（元）</w:t>
            </w:r>
          </w:p>
        </w:tc>
        <w:tc>
          <w:tcPr>
            <w:tcW w:w="1560" w:type="dxa"/>
            <w:tcBorders>
              <w:top w:val="single" w:sz="4" w:space="0" w:color="auto"/>
              <w:left w:val="single" w:sz="4" w:space="0" w:color="auto"/>
              <w:bottom w:val="single" w:sz="4" w:space="0" w:color="auto"/>
              <w:right w:val="single" w:sz="4" w:space="0" w:color="auto"/>
            </w:tcBorders>
          </w:tcPr>
          <w:p w:rsidR="00D641D8" w:rsidRDefault="00C80245">
            <w:pPr>
              <w:autoSpaceDE w:val="0"/>
              <w:autoSpaceDN w:val="0"/>
              <w:adjustRightInd w:val="0"/>
              <w:spacing w:line="360" w:lineRule="auto"/>
              <w:jc w:val="center"/>
              <w:rPr>
                <w:rFonts w:ascii="微软雅黑" w:eastAsia="微软雅黑" w:hAnsi="微软雅黑" w:cs="宋体"/>
                <w:color w:val="000000" w:themeColor="text1"/>
                <w:sz w:val="24"/>
                <w:lang w:val="zh-CN"/>
              </w:rPr>
            </w:pPr>
            <w:r>
              <w:rPr>
                <w:rFonts w:ascii="微软雅黑" w:eastAsia="微软雅黑" w:hAnsi="微软雅黑" w:cs="宋体" w:hint="eastAsia"/>
                <w:color w:val="000000" w:themeColor="text1"/>
                <w:sz w:val="24"/>
                <w:lang w:val="zh-CN"/>
              </w:rPr>
              <w:t>总价（元）</w:t>
            </w:r>
          </w:p>
        </w:tc>
      </w:tr>
      <w:tr w:rsidR="00D641D8">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D641D8" w:rsidRDefault="00D641D8">
            <w:pPr>
              <w:tabs>
                <w:tab w:val="left" w:pos="426"/>
                <w:tab w:val="left" w:pos="600"/>
              </w:tabs>
              <w:autoSpaceDE w:val="0"/>
              <w:autoSpaceDN w:val="0"/>
              <w:adjustRightInd w:val="0"/>
              <w:spacing w:line="360" w:lineRule="auto"/>
              <w:rPr>
                <w:rFonts w:ascii="微软雅黑" w:eastAsia="微软雅黑" w:hAnsi="微软雅黑"/>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原材料成本</w:t>
            </w:r>
          </w:p>
        </w:tc>
        <w:tc>
          <w:tcPr>
            <w:tcW w:w="1106" w:type="dxa"/>
            <w:tcBorders>
              <w:top w:val="single" w:sz="4" w:space="0" w:color="auto"/>
              <w:left w:val="single" w:sz="4" w:space="0" w:color="auto"/>
              <w:bottom w:val="single" w:sz="4" w:space="0" w:color="auto"/>
              <w:right w:val="single" w:sz="4" w:space="0" w:color="auto"/>
            </w:tcBorders>
            <w:vAlign w:val="center"/>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c>
          <w:tcPr>
            <w:tcW w:w="787" w:type="dxa"/>
            <w:tcBorders>
              <w:top w:val="single" w:sz="4" w:space="0" w:color="auto"/>
              <w:left w:val="single" w:sz="4" w:space="0" w:color="auto"/>
              <w:bottom w:val="single" w:sz="4" w:space="0" w:color="auto"/>
              <w:right w:val="single" w:sz="4" w:space="0" w:color="auto"/>
            </w:tcBorders>
            <w:vAlign w:val="center"/>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r>
      <w:tr w:rsidR="00D641D8">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D641D8" w:rsidRDefault="00D641D8">
            <w:pPr>
              <w:tabs>
                <w:tab w:val="left" w:pos="426"/>
                <w:tab w:val="left" w:pos="600"/>
              </w:tabs>
              <w:autoSpaceDE w:val="0"/>
              <w:autoSpaceDN w:val="0"/>
              <w:adjustRightInd w:val="0"/>
              <w:spacing w:line="360" w:lineRule="auto"/>
              <w:rPr>
                <w:rFonts w:ascii="微软雅黑" w:eastAsia="微软雅黑" w:hAnsi="微软雅黑" w:cs="宋体"/>
                <w:color w:val="000000" w:themeColor="text1"/>
                <w:sz w:val="24"/>
                <w:lang w:val="zh-CN"/>
              </w:rPr>
            </w:pPr>
          </w:p>
        </w:tc>
        <w:tc>
          <w:tcPr>
            <w:tcW w:w="1420"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人工成本</w:t>
            </w:r>
          </w:p>
        </w:tc>
        <w:tc>
          <w:tcPr>
            <w:tcW w:w="1106" w:type="dxa"/>
            <w:tcBorders>
              <w:top w:val="single" w:sz="4" w:space="0" w:color="auto"/>
              <w:left w:val="single" w:sz="4" w:space="0" w:color="auto"/>
              <w:bottom w:val="single" w:sz="4" w:space="0" w:color="auto"/>
              <w:right w:val="single" w:sz="4" w:space="0" w:color="auto"/>
            </w:tcBorders>
            <w:vAlign w:val="center"/>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c>
          <w:tcPr>
            <w:tcW w:w="787" w:type="dxa"/>
            <w:tcBorders>
              <w:top w:val="single" w:sz="4" w:space="0" w:color="auto"/>
              <w:left w:val="single" w:sz="4" w:space="0" w:color="auto"/>
              <w:bottom w:val="single" w:sz="4" w:space="0" w:color="auto"/>
              <w:right w:val="single" w:sz="4" w:space="0" w:color="auto"/>
            </w:tcBorders>
            <w:vAlign w:val="center"/>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r>
      <w:tr w:rsidR="00D641D8">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D641D8" w:rsidRDefault="00D641D8">
            <w:pPr>
              <w:tabs>
                <w:tab w:val="left" w:pos="426"/>
                <w:tab w:val="left" w:pos="600"/>
              </w:tabs>
              <w:autoSpaceDE w:val="0"/>
              <w:autoSpaceDN w:val="0"/>
              <w:adjustRightInd w:val="0"/>
              <w:spacing w:line="360" w:lineRule="auto"/>
              <w:rPr>
                <w:rFonts w:ascii="微软雅黑" w:eastAsia="微软雅黑" w:hAnsi="微软雅黑" w:cs="宋体"/>
                <w:color w:val="000000" w:themeColor="text1"/>
                <w:sz w:val="24"/>
                <w:lang w:val="zh-CN"/>
              </w:rPr>
            </w:pPr>
          </w:p>
        </w:tc>
        <w:tc>
          <w:tcPr>
            <w:tcW w:w="1420" w:type="dxa"/>
            <w:tcBorders>
              <w:top w:val="single" w:sz="4" w:space="0" w:color="auto"/>
              <w:left w:val="single" w:sz="4" w:space="0" w:color="auto"/>
              <w:bottom w:val="single" w:sz="4" w:space="0" w:color="auto"/>
              <w:right w:val="single" w:sz="4" w:space="0" w:color="auto"/>
            </w:tcBorders>
            <w:vAlign w:val="center"/>
          </w:tcPr>
          <w:p w:rsidR="00D641D8" w:rsidRDefault="00C80245">
            <w:pPr>
              <w:autoSpaceDE w:val="0"/>
              <w:autoSpaceDN w:val="0"/>
              <w:adjustRightInd w:val="0"/>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其它成本</w:t>
            </w:r>
          </w:p>
        </w:tc>
        <w:tc>
          <w:tcPr>
            <w:tcW w:w="1106" w:type="dxa"/>
            <w:tcBorders>
              <w:top w:val="single" w:sz="4" w:space="0" w:color="auto"/>
              <w:left w:val="single" w:sz="4" w:space="0" w:color="auto"/>
              <w:bottom w:val="single" w:sz="4" w:space="0" w:color="auto"/>
              <w:right w:val="single" w:sz="4" w:space="0" w:color="auto"/>
            </w:tcBorders>
            <w:vAlign w:val="center"/>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c>
          <w:tcPr>
            <w:tcW w:w="787" w:type="dxa"/>
            <w:tcBorders>
              <w:top w:val="single" w:sz="4" w:space="0" w:color="auto"/>
              <w:left w:val="single" w:sz="4" w:space="0" w:color="auto"/>
              <w:bottom w:val="single" w:sz="4" w:space="0" w:color="auto"/>
              <w:right w:val="single" w:sz="4" w:space="0" w:color="auto"/>
            </w:tcBorders>
            <w:vAlign w:val="center"/>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r>
      <w:tr w:rsidR="00D641D8">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D641D8" w:rsidRDefault="00C80245">
            <w:pPr>
              <w:tabs>
                <w:tab w:val="left" w:pos="426"/>
                <w:tab w:val="left" w:pos="600"/>
              </w:tabs>
              <w:autoSpaceDE w:val="0"/>
              <w:autoSpaceDN w:val="0"/>
              <w:adjustRightInd w:val="0"/>
              <w:spacing w:line="360" w:lineRule="auto"/>
              <w:jc w:val="center"/>
              <w:rPr>
                <w:rFonts w:ascii="微软雅黑" w:eastAsia="微软雅黑" w:hAnsi="微软雅黑" w:cs="宋体"/>
                <w:color w:val="000000" w:themeColor="text1"/>
                <w:sz w:val="24"/>
                <w:lang w:val="zh-CN"/>
              </w:rPr>
            </w:pPr>
            <w:r>
              <w:rPr>
                <w:rFonts w:ascii="微软雅黑" w:eastAsia="微软雅黑" w:hAnsi="微软雅黑" w:cs="宋体" w:hint="eastAsia"/>
                <w:color w:val="000000" w:themeColor="text1"/>
                <w:sz w:val="24"/>
                <w:lang w:val="zh-CN"/>
              </w:rPr>
              <w:t>合计</w:t>
            </w:r>
          </w:p>
        </w:tc>
        <w:tc>
          <w:tcPr>
            <w:tcW w:w="1420" w:type="dxa"/>
            <w:tcBorders>
              <w:top w:val="single" w:sz="4" w:space="0" w:color="auto"/>
              <w:left w:val="single" w:sz="4" w:space="0" w:color="auto"/>
              <w:bottom w:val="single" w:sz="4" w:space="0" w:color="auto"/>
              <w:right w:val="single" w:sz="4" w:space="0" w:color="auto"/>
            </w:tcBorders>
            <w:vAlign w:val="center"/>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c>
          <w:tcPr>
            <w:tcW w:w="787" w:type="dxa"/>
            <w:tcBorders>
              <w:top w:val="single" w:sz="4" w:space="0" w:color="auto"/>
              <w:left w:val="single" w:sz="4" w:space="0" w:color="auto"/>
              <w:bottom w:val="single" w:sz="4" w:space="0" w:color="auto"/>
              <w:right w:val="single" w:sz="4" w:space="0" w:color="auto"/>
            </w:tcBorders>
            <w:vAlign w:val="center"/>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D641D8" w:rsidRDefault="00D641D8">
            <w:pPr>
              <w:autoSpaceDE w:val="0"/>
              <w:autoSpaceDN w:val="0"/>
              <w:adjustRightInd w:val="0"/>
              <w:spacing w:line="360" w:lineRule="auto"/>
              <w:jc w:val="center"/>
              <w:rPr>
                <w:rFonts w:ascii="微软雅黑" w:eastAsia="微软雅黑" w:hAnsi="微软雅黑"/>
                <w:color w:val="000000" w:themeColor="text1"/>
                <w:sz w:val="24"/>
              </w:rPr>
            </w:pPr>
          </w:p>
        </w:tc>
      </w:tr>
    </w:tbl>
    <w:p w:rsidR="00D641D8" w:rsidRDefault="00D641D8">
      <w:pPr>
        <w:jc w:val="left"/>
        <w:rPr>
          <w:rFonts w:ascii="微软雅黑" w:eastAsia="微软雅黑" w:hAnsi="微软雅黑"/>
          <w:color w:val="000000" w:themeColor="text1"/>
          <w:sz w:val="24"/>
        </w:rPr>
      </w:pPr>
    </w:p>
    <w:p w:rsidR="00D641D8" w:rsidRDefault="00C80245">
      <w:pPr>
        <w:pStyle w:val="2"/>
        <w:rPr>
          <w:rFonts w:ascii="微软雅黑" w:eastAsia="微软雅黑" w:hAnsi="微软雅黑"/>
          <w:color w:val="000000" w:themeColor="text1"/>
          <w:sz w:val="24"/>
          <w:szCs w:val="24"/>
        </w:rPr>
      </w:pPr>
      <w:bookmarkStart w:id="126" w:name="_Toc328383325"/>
      <w:bookmarkStart w:id="127" w:name="_Toc450826215"/>
      <w:r>
        <w:rPr>
          <w:rFonts w:ascii="微软雅黑" w:eastAsia="微软雅黑" w:hAnsi="微软雅黑" w:hint="eastAsia"/>
          <w:color w:val="000000" w:themeColor="text1"/>
          <w:sz w:val="24"/>
          <w:szCs w:val="24"/>
        </w:rPr>
        <w:t>4商务差异表</w:t>
      </w:r>
      <w:bookmarkEnd w:id="126"/>
      <w:bookmarkEnd w:id="127"/>
    </w:p>
    <w:p w:rsidR="00D641D8" w:rsidRDefault="00C80245">
      <w:pPr>
        <w:spacing w:line="56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投标人要将投标文件和招标文件的商务差异之处汇集成表。</w:t>
      </w:r>
    </w:p>
    <w:p w:rsidR="00D641D8" w:rsidRDefault="00C80245">
      <w:pPr>
        <w:spacing w:line="560" w:lineRule="exact"/>
        <w:ind w:firstLineChars="200" w:firstLine="480"/>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商务差异表</w:t>
      </w:r>
    </w:p>
    <w:tbl>
      <w:tblPr>
        <w:tblW w:w="9501" w:type="dxa"/>
        <w:tblInd w:w="-1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tblPr>
      <w:tblGrid>
        <w:gridCol w:w="900"/>
        <w:gridCol w:w="900"/>
        <w:gridCol w:w="3060"/>
        <w:gridCol w:w="861"/>
        <w:gridCol w:w="3780"/>
      </w:tblGrid>
      <w:tr w:rsidR="00D641D8">
        <w:trPr>
          <w:cantSplit/>
        </w:trPr>
        <w:tc>
          <w:tcPr>
            <w:tcW w:w="900" w:type="dxa"/>
            <w:vMerge w:val="restart"/>
            <w:vAlign w:val="center"/>
          </w:tcPr>
          <w:p w:rsidR="00D641D8" w:rsidRDefault="00C80245">
            <w:pPr>
              <w:spacing w:line="560" w:lineRule="exact"/>
              <w:rPr>
                <w:rFonts w:ascii="微软雅黑" w:eastAsia="微软雅黑" w:hAnsi="微软雅黑"/>
                <w:color w:val="000000" w:themeColor="text1"/>
                <w:sz w:val="24"/>
              </w:rPr>
            </w:pPr>
            <w:r>
              <w:rPr>
                <w:rFonts w:ascii="微软雅黑" w:eastAsia="微软雅黑" w:hAnsi="微软雅黑" w:hint="eastAsia"/>
                <w:color w:val="000000" w:themeColor="text1"/>
                <w:sz w:val="24"/>
              </w:rPr>
              <w:t>序号</w:t>
            </w:r>
          </w:p>
        </w:tc>
        <w:tc>
          <w:tcPr>
            <w:tcW w:w="3960" w:type="dxa"/>
            <w:gridSpan w:val="2"/>
            <w:vAlign w:val="center"/>
          </w:tcPr>
          <w:p w:rsidR="00D641D8" w:rsidRDefault="00C80245">
            <w:pPr>
              <w:spacing w:line="560" w:lineRule="exact"/>
              <w:ind w:firstLineChars="200" w:firstLine="480"/>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招标文件</w:t>
            </w:r>
          </w:p>
        </w:tc>
        <w:tc>
          <w:tcPr>
            <w:tcW w:w="4641" w:type="dxa"/>
            <w:gridSpan w:val="2"/>
            <w:vAlign w:val="center"/>
          </w:tcPr>
          <w:p w:rsidR="00D641D8" w:rsidRDefault="00C80245">
            <w:pPr>
              <w:spacing w:line="560" w:lineRule="exact"/>
              <w:ind w:firstLineChars="200" w:firstLine="480"/>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投标文件</w:t>
            </w:r>
          </w:p>
        </w:tc>
      </w:tr>
      <w:tr w:rsidR="00D641D8">
        <w:trPr>
          <w:cantSplit/>
        </w:trPr>
        <w:tc>
          <w:tcPr>
            <w:tcW w:w="900" w:type="dxa"/>
            <w:vMerge/>
            <w:vAlign w:val="center"/>
          </w:tcPr>
          <w:p w:rsidR="00D641D8" w:rsidRDefault="00D641D8">
            <w:pPr>
              <w:spacing w:line="560" w:lineRule="exact"/>
              <w:ind w:firstLineChars="200" w:firstLine="480"/>
              <w:jc w:val="center"/>
              <w:rPr>
                <w:rFonts w:ascii="微软雅黑" w:eastAsia="微软雅黑" w:hAnsi="微软雅黑"/>
                <w:color w:val="000000" w:themeColor="text1"/>
                <w:sz w:val="24"/>
              </w:rPr>
            </w:pPr>
          </w:p>
        </w:tc>
        <w:tc>
          <w:tcPr>
            <w:tcW w:w="900" w:type="dxa"/>
            <w:vAlign w:val="center"/>
          </w:tcPr>
          <w:p w:rsidR="00D641D8" w:rsidRDefault="00C80245">
            <w:pPr>
              <w:spacing w:line="560" w:lineRule="exact"/>
              <w:rPr>
                <w:rFonts w:ascii="微软雅黑" w:eastAsia="微软雅黑" w:hAnsi="微软雅黑"/>
                <w:color w:val="000000" w:themeColor="text1"/>
                <w:sz w:val="24"/>
              </w:rPr>
            </w:pPr>
            <w:r>
              <w:rPr>
                <w:rFonts w:ascii="微软雅黑" w:eastAsia="微软雅黑" w:hAnsi="微软雅黑" w:hint="eastAsia"/>
                <w:color w:val="000000" w:themeColor="text1"/>
                <w:sz w:val="24"/>
              </w:rPr>
              <w:t>条目</w:t>
            </w:r>
          </w:p>
        </w:tc>
        <w:tc>
          <w:tcPr>
            <w:tcW w:w="3060" w:type="dxa"/>
            <w:vAlign w:val="center"/>
          </w:tcPr>
          <w:p w:rsidR="00D641D8" w:rsidRDefault="00C80245">
            <w:pPr>
              <w:spacing w:line="560" w:lineRule="exact"/>
              <w:ind w:firstLineChars="200" w:firstLine="480"/>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简要内容</w:t>
            </w:r>
          </w:p>
        </w:tc>
        <w:tc>
          <w:tcPr>
            <w:tcW w:w="861" w:type="dxa"/>
            <w:vAlign w:val="center"/>
          </w:tcPr>
          <w:p w:rsidR="00D641D8" w:rsidRDefault="00C80245">
            <w:pPr>
              <w:spacing w:line="560" w:lineRule="exact"/>
              <w:rPr>
                <w:rFonts w:ascii="微软雅黑" w:eastAsia="微软雅黑" w:hAnsi="微软雅黑"/>
                <w:color w:val="000000" w:themeColor="text1"/>
                <w:sz w:val="24"/>
              </w:rPr>
            </w:pPr>
            <w:r>
              <w:rPr>
                <w:rFonts w:ascii="微软雅黑" w:eastAsia="微软雅黑" w:hAnsi="微软雅黑" w:hint="eastAsia"/>
                <w:color w:val="000000" w:themeColor="text1"/>
                <w:sz w:val="24"/>
              </w:rPr>
              <w:t>条目</w:t>
            </w:r>
          </w:p>
        </w:tc>
        <w:tc>
          <w:tcPr>
            <w:tcW w:w="3780" w:type="dxa"/>
            <w:vAlign w:val="center"/>
          </w:tcPr>
          <w:p w:rsidR="00D641D8" w:rsidRDefault="00C80245">
            <w:pPr>
              <w:spacing w:line="560" w:lineRule="exact"/>
              <w:ind w:firstLineChars="200" w:firstLine="480"/>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简要内容</w:t>
            </w:r>
          </w:p>
        </w:tc>
      </w:tr>
      <w:tr w:rsidR="00D641D8">
        <w:tc>
          <w:tcPr>
            <w:tcW w:w="900" w:type="dxa"/>
            <w:vAlign w:val="center"/>
          </w:tcPr>
          <w:p w:rsidR="00D641D8" w:rsidRDefault="00D641D8">
            <w:pPr>
              <w:spacing w:line="560" w:lineRule="exact"/>
              <w:ind w:firstLineChars="200" w:firstLine="480"/>
              <w:jc w:val="center"/>
              <w:rPr>
                <w:rFonts w:ascii="微软雅黑" w:eastAsia="微软雅黑" w:hAnsi="微软雅黑"/>
                <w:color w:val="000000" w:themeColor="text1"/>
                <w:sz w:val="24"/>
              </w:rPr>
            </w:pPr>
          </w:p>
        </w:tc>
        <w:tc>
          <w:tcPr>
            <w:tcW w:w="900" w:type="dxa"/>
            <w:vAlign w:val="center"/>
          </w:tcPr>
          <w:p w:rsidR="00D641D8" w:rsidRDefault="00D641D8">
            <w:pPr>
              <w:spacing w:line="560" w:lineRule="exact"/>
              <w:ind w:firstLineChars="200" w:firstLine="480"/>
              <w:jc w:val="center"/>
              <w:rPr>
                <w:rFonts w:ascii="微软雅黑" w:eastAsia="微软雅黑" w:hAnsi="微软雅黑"/>
                <w:color w:val="000000" w:themeColor="text1"/>
                <w:sz w:val="24"/>
              </w:rPr>
            </w:pPr>
          </w:p>
        </w:tc>
        <w:tc>
          <w:tcPr>
            <w:tcW w:w="3060" w:type="dxa"/>
            <w:vAlign w:val="center"/>
          </w:tcPr>
          <w:p w:rsidR="00D641D8" w:rsidRDefault="00D641D8">
            <w:pPr>
              <w:spacing w:line="560" w:lineRule="exact"/>
              <w:ind w:firstLineChars="200" w:firstLine="480"/>
              <w:jc w:val="center"/>
              <w:rPr>
                <w:rFonts w:ascii="微软雅黑" w:eastAsia="微软雅黑" w:hAnsi="微软雅黑"/>
                <w:color w:val="000000" w:themeColor="text1"/>
                <w:sz w:val="24"/>
              </w:rPr>
            </w:pPr>
          </w:p>
        </w:tc>
        <w:tc>
          <w:tcPr>
            <w:tcW w:w="861" w:type="dxa"/>
            <w:vAlign w:val="center"/>
          </w:tcPr>
          <w:p w:rsidR="00D641D8" w:rsidRDefault="00D641D8">
            <w:pPr>
              <w:spacing w:line="560" w:lineRule="exact"/>
              <w:ind w:firstLineChars="200" w:firstLine="480"/>
              <w:jc w:val="center"/>
              <w:rPr>
                <w:rFonts w:ascii="微软雅黑" w:eastAsia="微软雅黑" w:hAnsi="微软雅黑"/>
                <w:color w:val="000000" w:themeColor="text1"/>
                <w:sz w:val="24"/>
              </w:rPr>
            </w:pPr>
          </w:p>
        </w:tc>
        <w:tc>
          <w:tcPr>
            <w:tcW w:w="3780" w:type="dxa"/>
            <w:vAlign w:val="center"/>
          </w:tcPr>
          <w:p w:rsidR="00D641D8" w:rsidRDefault="00D641D8">
            <w:pPr>
              <w:spacing w:line="560" w:lineRule="exact"/>
              <w:ind w:firstLineChars="200" w:firstLine="480"/>
              <w:jc w:val="center"/>
              <w:rPr>
                <w:rFonts w:ascii="微软雅黑" w:eastAsia="微软雅黑" w:hAnsi="微软雅黑"/>
                <w:color w:val="000000" w:themeColor="text1"/>
                <w:sz w:val="24"/>
              </w:rPr>
            </w:pPr>
          </w:p>
        </w:tc>
      </w:tr>
      <w:tr w:rsidR="00D641D8">
        <w:tc>
          <w:tcPr>
            <w:tcW w:w="900" w:type="dxa"/>
            <w:vAlign w:val="center"/>
          </w:tcPr>
          <w:p w:rsidR="00D641D8" w:rsidRDefault="00D641D8">
            <w:pPr>
              <w:spacing w:line="560" w:lineRule="exact"/>
              <w:ind w:firstLineChars="200" w:firstLine="480"/>
              <w:jc w:val="center"/>
              <w:rPr>
                <w:rFonts w:ascii="微软雅黑" w:eastAsia="微软雅黑" w:hAnsi="微软雅黑"/>
                <w:color w:val="000000" w:themeColor="text1"/>
                <w:sz w:val="24"/>
              </w:rPr>
            </w:pPr>
          </w:p>
        </w:tc>
        <w:tc>
          <w:tcPr>
            <w:tcW w:w="900" w:type="dxa"/>
            <w:vAlign w:val="center"/>
          </w:tcPr>
          <w:p w:rsidR="00D641D8" w:rsidRDefault="00D641D8">
            <w:pPr>
              <w:spacing w:line="560" w:lineRule="exact"/>
              <w:ind w:firstLineChars="200" w:firstLine="480"/>
              <w:jc w:val="center"/>
              <w:rPr>
                <w:rFonts w:ascii="微软雅黑" w:eastAsia="微软雅黑" w:hAnsi="微软雅黑"/>
                <w:color w:val="000000" w:themeColor="text1"/>
                <w:sz w:val="24"/>
              </w:rPr>
            </w:pPr>
          </w:p>
        </w:tc>
        <w:tc>
          <w:tcPr>
            <w:tcW w:w="3060" w:type="dxa"/>
            <w:vAlign w:val="center"/>
          </w:tcPr>
          <w:p w:rsidR="00D641D8" w:rsidRDefault="00D641D8">
            <w:pPr>
              <w:spacing w:line="560" w:lineRule="exact"/>
              <w:ind w:firstLineChars="200" w:firstLine="480"/>
              <w:jc w:val="center"/>
              <w:rPr>
                <w:rFonts w:ascii="微软雅黑" w:eastAsia="微软雅黑" w:hAnsi="微软雅黑"/>
                <w:color w:val="000000" w:themeColor="text1"/>
                <w:sz w:val="24"/>
              </w:rPr>
            </w:pPr>
          </w:p>
        </w:tc>
        <w:tc>
          <w:tcPr>
            <w:tcW w:w="861" w:type="dxa"/>
            <w:vAlign w:val="center"/>
          </w:tcPr>
          <w:p w:rsidR="00D641D8" w:rsidRDefault="00D641D8">
            <w:pPr>
              <w:spacing w:line="560" w:lineRule="exact"/>
              <w:ind w:firstLineChars="200" w:firstLine="480"/>
              <w:jc w:val="center"/>
              <w:rPr>
                <w:rFonts w:ascii="微软雅黑" w:eastAsia="微软雅黑" w:hAnsi="微软雅黑"/>
                <w:color w:val="000000" w:themeColor="text1"/>
                <w:sz w:val="24"/>
              </w:rPr>
            </w:pPr>
          </w:p>
        </w:tc>
        <w:tc>
          <w:tcPr>
            <w:tcW w:w="3780" w:type="dxa"/>
            <w:vAlign w:val="center"/>
          </w:tcPr>
          <w:p w:rsidR="00D641D8" w:rsidRDefault="00D641D8">
            <w:pPr>
              <w:spacing w:line="560" w:lineRule="exact"/>
              <w:ind w:firstLineChars="200" w:firstLine="480"/>
              <w:jc w:val="center"/>
              <w:rPr>
                <w:rFonts w:ascii="微软雅黑" w:eastAsia="微软雅黑" w:hAnsi="微软雅黑"/>
                <w:color w:val="000000" w:themeColor="text1"/>
                <w:sz w:val="24"/>
              </w:rPr>
            </w:pPr>
          </w:p>
        </w:tc>
      </w:tr>
    </w:tbl>
    <w:p w:rsidR="00D641D8" w:rsidRDefault="00C80245">
      <w:pPr>
        <w:pStyle w:val="ad"/>
        <w:widowControl/>
        <w:spacing w:line="560" w:lineRule="exact"/>
        <w:ind w:firstLineChars="200" w:firstLine="480"/>
        <w:rPr>
          <w:rFonts w:ascii="微软雅黑" w:eastAsia="微软雅黑" w:hAnsi="微软雅黑"/>
          <w:b/>
          <w:color w:val="000000" w:themeColor="text1"/>
          <w:szCs w:val="24"/>
        </w:rPr>
      </w:pPr>
      <w:bookmarkStart w:id="128" w:name="_Toc189366954"/>
      <w:bookmarkStart w:id="129" w:name="_Toc328383326"/>
      <w:r>
        <w:rPr>
          <w:rFonts w:ascii="微软雅黑" w:eastAsia="微软雅黑" w:hAnsi="微软雅黑" w:hint="eastAsia"/>
          <w:b/>
          <w:color w:val="000000" w:themeColor="text1"/>
          <w:szCs w:val="24"/>
        </w:rPr>
        <w:t>注：投标人递交的投标文件中与招标文件的商务部分的要求有不同时，应逐条列在商务偏离表中，否则将认为投标人接受招标文件的要求。</w:t>
      </w:r>
    </w:p>
    <w:p w:rsidR="00D641D8" w:rsidRDefault="00C80245">
      <w:pPr>
        <w:widowControl/>
        <w:spacing w:line="560" w:lineRule="exact"/>
        <w:rPr>
          <w:rFonts w:ascii="微软雅黑" w:eastAsia="微软雅黑" w:hAnsi="微软雅黑"/>
          <w:bCs/>
          <w:color w:val="000000" w:themeColor="text1"/>
          <w:kern w:val="0"/>
          <w:sz w:val="24"/>
        </w:rPr>
      </w:pPr>
      <w:r>
        <w:rPr>
          <w:rFonts w:ascii="微软雅黑" w:eastAsia="微软雅黑" w:hAnsi="微软雅黑" w:hint="eastAsia"/>
          <w:bCs/>
          <w:color w:val="000000" w:themeColor="text1"/>
          <w:kern w:val="0"/>
          <w:sz w:val="24"/>
        </w:rPr>
        <w:t>5调价运作机制</w:t>
      </w:r>
    </w:p>
    <w:p w:rsidR="00D641D8" w:rsidRDefault="00D641D8">
      <w:pPr>
        <w:widowControl/>
        <w:spacing w:line="560" w:lineRule="exact"/>
        <w:rPr>
          <w:rFonts w:ascii="微软雅黑" w:eastAsia="微软雅黑" w:hAnsi="微软雅黑"/>
          <w:color w:val="000000" w:themeColor="text1"/>
          <w:sz w:val="24"/>
        </w:rPr>
      </w:pPr>
    </w:p>
    <w:p w:rsidR="00D641D8" w:rsidRDefault="00D641D8">
      <w:pPr>
        <w:widowControl/>
        <w:spacing w:line="560" w:lineRule="exact"/>
        <w:rPr>
          <w:rFonts w:ascii="微软雅黑" w:eastAsia="微软雅黑" w:hAnsi="微软雅黑"/>
          <w:color w:val="000000" w:themeColor="text1"/>
          <w:sz w:val="24"/>
        </w:rPr>
      </w:pPr>
    </w:p>
    <w:p w:rsidR="00D641D8" w:rsidRDefault="00C80245">
      <w:pPr>
        <w:widowControl/>
        <w:spacing w:line="560" w:lineRule="exact"/>
        <w:rPr>
          <w:rFonts w:ascii="微软雅黑" w:eastAsia="微软雅黑" w:hAnsi="微软雅黑"/>
          <w:b/>
          <w:bCs/>
          <w:color w:val="000000" w:themeColor="text1"/>
          <w:kern w:val="0"/>
          <w:sz w:val="24"/>
          <w:u w:val="single"/>
        </w:rPr>
      </w:pPr>
      <w:r>
        <w:rPr>
          <w:rFonts w:ascii="微软雅黑" w:eastAsia="微软雅黑" w:hAnsi="微软雅黑" w:hint="eastAsia"/>
          <w:b/>
          <w:bCs/>
          <w:color w:val="000000" w:themeColor="text1"/>
          <w:sz w:val="24"/>
          <w:u w:val="single"/>
        </w:rPr>
        <w:t>注：投标单位依据原材料市场变化报出合理可执行的调价运作机制，作为本次招标评标主要依据</w:t>
      </w:r>
    </w:p>
    <w:p w:rsidR="00D641D8" w:rsidRDefault="00D641D8">
      <w:pPr>
        <w:widowControl/>
        <w:spacing w:line="560" w:lineRule="exact"/>
        <w:rPr>
          <w:rFonts w:ascii="微软雅黑" w:eastAsia="微软雅黑" w:hAnsi="微软雅黑"/>
          <w:bCs/>
          <w:color w:val="000000" w:themeColor="text1"/>
          <w:kern w:val="0"/>
          <w:sz w:val="24"/>
        </w:rPr>
      </w:pPr>
    </w:p>
    <w:p w:rsidR="00D641D8" w:rsidRDefault="00D641D8">
      <w:pPr>
        <w:widowControl/>
        <w:spacing w:line="560" w:lineRule="exact"/>
        <w:ind w:firstLineChars="200" w:firstLine="480"/>
        <w:rPr>
          <w:rFonts w:ascii="微软雅黑" w:eastAsia="微软雅黑" w:hAnsi="微软雅黑"/>
          <w:b/>
          <w:color w:val="000000" w:themeColor="text1"/>
          <w:kern w:val="0"/>
          <w:sz w:val="24"/>
        </w:rPr>
      </w:pPr>
    </w:p>
    <w:p w:rsidR="00D641D8" w:rsidRDefault="00C80245">
      <w:pPr>
        <w:widowControl/>
        <w:spacing w:line="560" w:lineRule="exact"/>
        <w:ind w:firstLineChars="200" w:firstLine="480"/>
        <w:rPr>
          <w:rFonts w:ascii="微软雅黑" w:eastAsia="微软雅黑" w:hAnsi="微软雅黑"/>
          <w:b/>
          <w:color w:val="000000" w:themeColor="text1"/>
          <w:kern w:val="0"/>
          <w:sz w:val="24"/>
        </w:rPr>
      </w:pPr>
      <w:r>
        <w:rPr>
          <w:rFonts w:ascii="微软雅黑" w:eastAsia="微软雅黑" w:hAnsi="微软雅黑" w:hint="eastAsia"/>
          <w:b/>
          <w:color w:val="000000" w:themeColor="text1"/>
          <w:kern w:val="0"/>
          <w:sz w:val="24"/>
        </w:rPr>
        <w:t>投标人名称： _____________________</w:t>
      </w:r>
    </w:p>
    <w:p w:rsidR="00D641D8" w:rsidRDefault="00D641D8">
      <w:pPr>
        <w:widowControl/>
        <w:spacing w:line="560" w:lineRule="exact"/>
        <w:ind w:firstLineChars="200" w:firstLine="480"/>
        <w:rPr>
          <w:rFonts w:ascii="微软雅黑" w:eastAsia="微软雅黑" w:hAnsi="微软雅黑"/>
          <w:b/>
          <w:color w:val="000000" w:themeColor="text1"/>
          <w:kern w:val="0"/>
          <w:sz w:val="24"/>
        </w:rPr>
      </w:pPr>
    </w:p>
    <w:p w:rsidR="00D641D8" w:rsidRDefault="00C80245">
      <w:pPr>
        <w:widowControl/>
        <w:spacing w:line="560" w:lineRule="exact"/>
        <w:ind w:firstLineChars="200" w:firstLine="480"/>
        <w:rPr>
          <w:rFonts w:ascii="微软雅黑" w:eastAsia="微软雅黑" w:hAnsi="微软雅黑"/>
          <w:b/>
          <w:color w:val="000000" w:themeColor="text1"/>
          <w:kern w:val="0"/>
          <w:sz w:val="24"/>
        </w:rPr>
      </w:pPr>
      <w:r>
        <w:rPr>
          <w:rFonts w:ascii="微软雅黑" w:eastAsia="微软雅黑" w:hAnsi="微软雅黑" w:hint="eastAsia"/>
          <w:b/>
          <w:color w:val="000000" w:themeColor="text1"/>
          <w:kern w:val="0"/>
          <w:sz w:val="24"/>
        </w:rPr>
        <w:t>投标人代表签字盖章：________________</w:t>
      </w:r>
    </w:p>
    <w:p w:rsidR="00D641D8" w:rsidRDefault="00D641D8">
      <w:pPr>
        <w:widowControl/>
        <w:spacing w:line="560" w:lineRule="exact"/>
        <w:ind w:firstLineChars="200" w:firstLine="480"/>
        <w:rPr>
          <w:rFonts w:ascii="微软雅黑" w:eastAsia="微软雅黑" w:hAnsi="微软雅黑"/>
          <w:b/>
          <w:color w:val="000000" w:themeColor="text1"/>
          <w:kern w:val="0"/>
          <w:sz w:val="24"/>
        </w:rPr>
      </w:pPr>
    </w:p>
    <w:p w:rsidR="00D641D8" w:rsidRDefault="00C80245">
      <w:pPr>
        <w:pStyle w:val="2"/>
        <w:rPr>
          <w:rFonts w:ascii="微软雅黑" w:eastAsia="微软雅黑" w:hAnsi="微软雅黑"/>
          <w:b/>
          <w:color w:val="000000" w:themeColor="text1"/>
          <w:sz w:val="24"/>
          <w:szCs w:val="24"/>
        </w:rPr>
      </w:pPr>
      <w:r>
        <w:rPr>
          <w:rFonts w:ascii="微软雅黑" w:eastAsia="微软雅黑" w:hAnsi="微软雅黑"/>
          <w:b/>
          <w:color w:val="000000" w:themeColor="text1"/>
          <w:kern w:val="0"/>
          <w:sz w:val="24"/>
          <w:szCs w:val="24"/>
        </w:rPr>
        <w:br w:type="page"/>
      </w:r>
      <w:bookmarkStart w:id="130" w:name="_Toc450826216"/>
      <w:r>
        <w:rPr>
          <w:rFonts w:ascii="微软雅黑" w:eastAsia="微软雅黑" w:hAnsi="微软雅黑" w:hint="eastAsia"/>
          <w:b/>
          <w:color w:val="000000" w:themeColor="text1"/>
          <w:sz w:val="24"/>
          <w:szCs w:val="24"/>
        </w:rPr>
        <w:lastRenderedPageBreak/>
        <w:t>5 投标人资格文件</w:t>
      </w:r>
      <w:bookmarkEnd w:id="128"/>
      <w:bookmarkEnd w:id="129"/>
      <w:bookmarkEnd w:id="130"/>
    </w:p>
    <w:p w:rsidR="00D641D8" w:rsidRDefault="00C80245">
      <w:pPr>
        <w:spacing w:line="360" w:lineRule="auto"/>
        <w:rPr>
          <w:rFonts w:ascii="微软雅黑" w:eastAsia="微软雅黑" w:hAnsi="微软雅黑"/>
          <w:color w:val="000000" w:themeColor="text1"/>
          <w:sz w:val="24"/>
        </w:rPr>
      </w:pPr>
      <w:r>
        <w:rPr>
          <w:rFonts w:ascii="微软雅黑" w:eastAsia="微软雅黑" w:hAnsi="微软雅黑" w:hint="eastAsia"/>
          <w:color w:val="000000" w:themeColor="text1"/>
          <w:sz w:val="24"/>
        </w:rPr>
        <w:t>（1）投标人关于资格的声明函（格式）</w:t>
      </w:r>
    </w:p>
    <w:p w:rsidR="00D641D8" w:rsidRDefault="00C80245">
      <w:pPr>
        <w:spacing w:line="360" w:lineRule="auto"/>
        <w:jc w:val="center"/>
        <w:rPr>
          <w:rFonts w:ascii="微软雅黑" w:eastAsia="微软雅黑" w:hAnsi="微软雅黑"/>
          <w:b/>
          <w:color w:val="000000" w:themeColor="text1"/>
          <w:sz w:val="28"/>
          <w:szCs w:val="28"/>
        </w:rPr>
      </w:pPr>
      <w:r>
        <w:rPr>
          <w:rFonts w:ascii="微软雅黑" w:eastAsia="微软雅黑" w:hAnsi="微软雅黑" w:hint="eastAsia"/>
          <w:b/>
          <w:color w:val="000000" w:themeColor="text1"/>
          <w:sz w:val="28"/>
          <w:szCs w:val="28"/>
        </w:rPr>
        <w:t>投标人关于资格的声明函</w:t>
      </w:r>
    </w:p>
    <w:p w:rsidR="00D641D8" w:rsidRDefault="00D641D8">
      <w:pPr>
        <w:spacing w:line="360" w:lineRule="auto"/>
        <w:rPr>
          <w:rFonts w:ascii="微软雅黑" w:eastAsia="微软雅黑" w:hAnsi="微软雅黑"/>
          <w:color w:val="000000" w:themeColor="text1"/>
          <w:sz w:val="24"/>
        </w:rPr>
      </w:pPr>
    </w:p>
    <w:p w:rsidR="00D641D8" w:rsidRDefault="00C80245">
      <w:pPr>
        <w:spacing w:line="360" w:lineRule="auto"/>
        <w:ind w:right="70"/>
        <w:rPr>
          <w:rFonts w:ascii="微软雅黑" w:eastAsia="微软雅黑" w:hAnsi="微软雅黑"/>
          <w:color w:val="000000" w:themeColor="text1"/>
          <w:sz w:val="24"/>
        </w:rPr>
      </w:pPr>
      <w:r>
        <w:rPr>
          <w:rFonts w:ascii="微软雅黑" w:eastAsia="微软雅黑" w:hAnsi="微软雅黑" w:hint="eastAsia"/>
          <w:color w:val="000000" w:themeColor="text1"/>
          <w:sz w:val="24"/>
        </w:rPr>
        <w:t>项目名称：</w:t>
      </w:r>
      <w:r>
        <w:rPr>
          <w:rFonts w:ascii="微软雅黑" w:eastAsia="微软雅黑" w:hAnsi="微软雅黑" w:hint="eastAsia"/>
          <w:color w:val="000000" w:themeColor="text1"/>
          <w:sz w:val="24"/>
          <w:u w:val="single"/>
        </w:rPr>
        <w:tab/>
      </w:r>
      <w:r>
        <w:rPr>
          <w:rFonts w:ascii="微软雅黑" w:eastAsia="微软雅黑" w:hAnsi="微软雅黑" w:hint="eastAsia"/>
          <w:color w:val="000000" w:themeColor="text1"/>
          <w:sz w:val="24"/>
          <w:u w:val="single"/>
        </w:rPr>
        <w:tab/>
      </w:r>
      <w:r>
        <w:rPr>
          <w:rFonts w:ascii="微软雅黑" w:eastAsia="微软雅黑" w:hAnsi="微软雅黑" w:hint="eastAsia"/>
          <w:color w:val="000000" w:themeColor="text1"/>
          <w:sz w:val="24"/>
          <w:u w:val="single"/>
        </w:rPr>
        <w:tab/>
      </w:r>
    </w:p>
    <w:p w:rsidR="00D641D8" w:rsidRDefault="00C80245">
      <w:pPr>
        <w:spacing w:line="360" w:lineRule="auto"/>
        <w:ind w:right="70"/>
        <w:rPr>
          <w:rFonts w:ascii="微软雅黑" w:eastAsia="微软雅黑" w:hAnsi="微软雅黑"/>
          <w:color w:val="000000" w:themeColor="text1"/>
          <w:sz w:val="24"/>
        </w:rPr>
      </w:pPr>
      <w:r>
        <w:rPr>
          <w:rFonts w:ascii="微软雅黑" w:eastAsia="微软雅黑" w:hAnsi="微软雅黑" w:hint="eastAsia"/>
          <w:color w:val="000000" w:themeColor="text1"/>
          <w:sz w:val="24"/>
        </w:rPr>
        <w:t>日    期：</w:t>
      </w:r>
      <w:r>
        <w:rPr>
          <w:rFonts w:ascii="微软雅黑" w:eastAsia="微软雅黑" w:hAnsi="微软雅黑" w:hint="eastAsia"/>
          <w:color w:val="000000" w:themeColor="text1"/>
          <w:sz w:val="24"/>
          <w:u w:val="single"/>
        </w:rPr>
        <w:tab/>
      </w:r>
      <w:r>
        <w:rPr>
          <w:rFonts w:ascii="微软雅黑" w:eastAsia="微软雅黑" w:hAnsi="微软雅黑" w:hint="eastAsia"/>
          <w:color w:val="000000" w:themeColor="text1"/>
          <w:sz w:val="24"/>
          <w:u w:val="single"/>
        </w:rPr>
        <w:tab/>
      </w:r>
      <w:r>
        <w:rPr>
          <w:rFonts w:ascii="微软雅黑" w:eastAsia="微软雅黑" w:hAnsi="微软雅黑" w:hint="eastAsia"/>
          <w:color w:val="000000" w:themeColor="text1"/>
          <w:sz w:val="24"/>
          <w:u w:val="single"/>
        </w:rPr>
        <w:tab/>
      </w:r>
    </w:p>
    <w:p w:rsidR="00D641D8" w:rsidRDefault="00D641D8">
      <w:pPr>
        <w:spacing w:line="360" w:lineRule="auto"/>
        <w:rPr>
          <w:rFonts w:ascii="微软雅黑" w:eastAsia="微软雅黑" w:hAnsi="微软雅黑"/>
          <w:color w:val="000000" w:themeColor="text1"/>
          <w:sz w:val="24"/>
        </w:rPr>
      </w:pPr>
    </w:p>
    <w:p w:rsidR="00D641D8" w:rsidRDefault="00C80245">
      <w:pPr>
        <w:spacing w:line="620" w:lineRule="exact"/>
        <w:rPr>
          <w:rFonts w:ascii="微软雅黑" w:eastAsia="微软雅黑" w:hAnsi="微软雅黑"/>
          <w:color w:val="000000" w:themeColor="text1"/>
          <w:sz w:val="24"/>
          <w:u w:val="single"/>
        </w:rPr>
      </w:pPr>
      <w:r>
        <w:rPr>
          <w:rFonts w:ascii="微软雅黑" w:eastAsia="微软雅黑" w:hAnsi="微软雅黑" w:hint="eastAsia"/>
          <w:color w:val="000000" w:themeColor="text1"/>
          <w:sz w:val="24"/>
        </w:rPr>
        <w:t>致：</w:t>
      </w:r>
      <w:r>
        <w:rPr>
          <w:rFonts w:ascii="微软雅黑" w:eastAsia="微软雅黑" w:hAnsi="微软雅黑" w:cs="Arial" w:hint="eastAsia"/>
          <w:color w:val="000000" w:themeColor="text1"/>
          <w:sz w:val="24"/>
          <w:u w:val="single"/>
        </w:rPr>
        <w:t>河南心兴化学材料有限公司</w:t>
      </w:r>
    </w:p>
    <w:p w:rsidR="00D641D8" w:rsidRDefault="00D641D8">
      <w:pPr>
        <w:spacing w:line="620" w:lineRule="exact"/>
        <w:rPr>
          <w:rFonts w:ascii="微软雅黑" w:eastAsia="微软雅黑" w:hAnsi="微软雅黑"/>
          <w:color w:val="000000" w:themeColor="text1"/>
          <w:sz w:val="24"/>
        </w:rPr>
      </w:pPr>
    </w:p>
    <w:p w:rsidR="00D641D8" w:rsidRDefault="00C80245">
      <w:pPr>
        <w:spacing w:line="62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我公司愿意针对上述项目进行投标。投标文件中所有关于投标人资格的文件、证明、陈述均是真实的、准确的。若有违背，我公司承担由此而产生的一切后果。</w:t>
      </w:r>
    </w:p>
    <w:p w:rsidR="00D641D8" w:rsidRDefault="00C80245">
      <w:pPr>
        <w:spacing w:line="620" w:lineRule="exact"/>
        <w:rPr>
          <w:rFonts w:ascii="微软雅黑" w:eastAsia="微软雅黑" w:hAnsi="微软雅黑"/>
          <w:color w:val="000000" w:themeColor="text1"/>
          <w:sz w:val="24"/>
        </w:rPr>
      </w:pPr>
      <w:r>
        <w:rPr>
          <w:rFonts w:ascii="微软雅黑" w:eastAsia="微软雅黑" w:hAnsi="微软雅黑" w:hint="eastAsia"/>
          <w:color w:val="000000" w:themeColor="text1"/>
          <w:sz w:val="24"/>
        </w:rPr>
        <w:t>特此声明！</w:t>
      </w:r>
    </w:p>
    <w:p w:rsidR="00D641D8" w:rsidRDefault="00D641D8">
      <w:pPr>
        <w:spacing w:line="620" w:lineRule="exact"/>
        <w:rPr>
          <w:rFonts w:ascii="微软雅黑" w:eastAsia="微软雅黑" w:hAnsi="微软雅黑"/>
          <w:color w:val="000000" w:themeColor="text1"/>
          <w:sz w:val="24"/>
        </w:rPr>
      </w:pPr>
    </w:p>
    <w:p w:rsidR="00D641D8" w:rsidRDefault="00D641D8">
      <w:pPr>
        <w:spacing w:line="620" w:lineRule="exact"/>
        <w:rPr>
          <w:rFonts w:ascii="微软雅黑" w:eastAsia="微软雅黑" w:hAnsi="微软雅黑"/>
          <w:color w:val="000000" w:themeColor="text1"/>
          <w:sz w:val="24"/>
        </w:rPr>
      </w:pPr>
    </w:p>
    <w:p w:rsidR="00D641D8" w:rsidRDefault="00C80245">
      <w:pPr>
        <w:spacing w:line="620" w:lineRule="exact"/>
        <w:ind w:right="-110"/>
        <w:rPr>
          <w:rFonts w:ascii="微软雅黑" w:eastAsia="微软雅黑" w:hAnsi="微软雅黑"/>
          <w:color w:val="000000" w:themeColor="text1"/>
          <w:sz w:val="24"/>
        </w:rPr>
      </w:pPr>
      <w:r>
        <w:rPr>
          <w:rFonts w:ascii="微软雅黑" w:eastAsia="微软雅黑" w:hAnsi="微软雅黑" w:hint="eastAsia"/>
          <w:color w:val="000000" w:themeColor="text1"/>
          <w:sz w:val="24"/>
        </w:rPr>
        <w:t>授权代表签字：</w:t>
      </w:r>
      <w:r>
        <w:rPr>
          <w:rFonts w:ascii="微软雅黑" w:eastAsia="微软雅黑" w:hAnsi="微软雅黑" w:hint="eastAsia"/>
          <w:color w:val="000000" w:themeColor="text1"/>
          <w:sz w:val="24"/>
          <w:u w:val="single"/>
        </w:rPr>
        <w:tab/>
      </w:r>
      <w:r>
        <w:rPr>
          <w:rFonts w:ascii="微软雅黑" w:eastAsia="微软雅黑" w:hAnsi="微软雅黑" w:hint="eastAsia"/>
          <w:color w:val="000000" w:themeColor="text1"/>
          <w:sz w:val="24"/>
          <w:u w:val="single"/>
        </w:rPr>
        <w:tab/>
      </w:r>
      <w:r>
        <w:rPr>
          <w:rFonts w:ascii="微软雅黑" w:eastAsia="微软雅黑" w:hAnsi="微软雅黑" w:hint="eastAsia"/>
          <w:color w:val="000000" w:themeColor="text1"/>
          <w:sz w:val="24"/>
          <w:u w:val="single"/>
        </w:rPr>
        <w:tab/>
      </w:r>
    </w:p>
    <w:p w:rsidR="00D641D8" w:rsidRDefault="00C80245">
      <w:pPr>
        <w:spacing w:line="620" w:lineRule="exact"/>
        <w:ind w:right="70"/>
        <w:rPr>
          <w:rFonts w:ascii="微软雅黑" w:eastAsia="微软雅黑" w:hAnsi="微软雅黑"/>
          <w:color w:val="000000" w:themeColor="text1"/>
          <w:sz w:val="24"/>
        </w:rPr>
      </w:pPr>
      <w:r>
        <w:rPr>
          <w:rFonts w:ascii="微软雅黑" w:eastAsia="微软雅黑" w:hAnsi="微软雅黑" w:hint="eastAsia"/>
          <w:color w:val="000000" w:themeColor="text1"/>
          <w:sz w:val="24"/>
        </w:rPr>
        <w:t>投标人公章：</w:t>
      </w:r>
      <w:r>
        <w:rPr>
          <w:rFonts w:ascii="微软雅黑" w:eastAsia="微软雅黑" w:hAnsi="微软雅黑" w:hint="eastAsia"/>
          <w:color w:val="000000" w:themeColor="text1"/>
          <w:sz w:val="24"/>
          <w:u w:val="single"/>
        </w:rPr>
        <w:tab/>
      </w:r>
      <w:r>
        <w:rPr>
          <w:rFonts w:ascii="微软雅黑" w:eastAsia="微软雅黑" w:hAnsi="微软雅黑" w:hint="eastAsia"/>
          <w:color w:val="000000" w:themeColor="text1"/>
          <w:sz w:val="24"/>
          <w:u w:val="single"/>
        </w:rPr>
        <w:tab/>
      </w:r>
      <w:r>
        <w:rPr>
          <w:rFonts w:ascii="微软雅黑" w:eastAsia="微软雅黑" w:hAnsi="微软雅黑" w:hint="eastAsia"/>
          <w:color w:val="000000" w:themeColor="text1"/>
          <w:sz w:val="24"/>
          <w:u w:val="single"/>
        </w:rPr>
        <w:tab/>
      </w:r>
    </w:p>
    <w:p w:rsidR="00D641D8" w:rsidRDefault="00D641D8">
      <w:pPr>
        <w:spacing w:line="360" w:lineRule="auto"/>
        <w:rPr>
          <w:rFonts w:ascii="微软雅黑" w:eastAsia="微软雅黑" w:hAnsi="微软雅黑"/>
          <w:color w:val="000000" w:themeColor="text1"/>
          <w:sz w:val="24"/>
        </w:rPr>
      </w:pPr>
    </w:p>
    <w:p w:rsidR="00D641D8" w:rsidRDefault="00D641D8">
      <w:pPr>
        <w:spacing w:line="360" w:lineRule="auto"/>
        <w:rPr>
          <w:rFonts w:ascii="微软雅黑" w:eastAsia="微软雅黑" w:hAnsi="微软雅黑"/>
          <w:color w:val="000000" w:themeColor="text1"/>
          <w:sz w:val="24"/>
        </w:rPr>
      </w:pPr>
    </w:p>
    <w:p w:rsidR="00D641D8" w:rsidRDefault="00D641D8">
      <w:pPr>
        <w:spacing w:line="360" w:lineRule="auto"/>
        <w:rPr>
          <w:rFonts w:ascii="微软雅黑" w:eastAsia="微软雅黑" w:hAnsi="微软雅黑"/>
          <w:color w:val="000000" w:themeColor="text1"/>
          <w:sz w:val="24"/>
        </w:rPr>
      </w:pPr>
    </w:p>
    <w:p w:rsidR="00D641D8" w:rsidRDefault="00D641D8">
      <w:pPr>
        <w:spacing w:line="360" w:lineRule="auto"/>
        <w:rPr>
          <w:rFonts w:ascii="微软雅黑" w:eastAsia="微软雅黑" w:hAnsi="微软雅黑"/>
          <w:color w:val="000000" w:themeColor="text1"/>
          <w:sz w:val="24"/>
        </w:rPr>
      </w:pPr>
    </w:p>
    <w:p w:rsidR="00D641D8" w:rsidRDefault="00D641D8">
      <w:pPr>
        <w:spacing w:line="360" w:lineRule="auto"/>
        <w:rPr>
          <w:rFonts w:ascii="微软雅黑" w:eastAsia="微软雅黑" w:hAnsi="微软雅黑"/>
          <w:color w:val="000000" w:themeColor="text1"/>
          <w:sz w:val="24"/>
        </w:rPr>
      </w:pPr>
    </w:p>
    <w:p w:rsidR="00D641D8" w:rsidRDefault="00C80245">
      <w:pPr>
        <w:spacing w:line="360" w:lineRule="auto"/>
        <w:rPr>
          <w:rFonts w:ascii="微软雅黑" w:eastAsia="微软雅黑" w:hAnsi="微软雅黑"/>
          <w:b/>
          <w:color w:val="000000" w:themeColor="text1"/>
          <w:sz w:val="24"/>
        </w:rPr>
      </w:pPr>
      <w:r>
        <w:rPr>
          <w:rFonts w:ascii="微软雅黑" w:eastAsia="微软雅黑" w:hAnsi="微软雅黑" w:hint="eastAsia"/>
          <w:b/>
          <w:color w:val="000000" w:themeColor="text1"/>
          <w:sz w:val="24"/>
        </w:rPr>
        <w:lastRenderedPageBreak/>
        <w:t>（2）投标人法定代表人授权书（格式）</w:t>
      </w:r>
    </w:p>
    <w:p w:rsidR="00D641D8" w:rsidRDefault="00D641D8">
      <w:pPr>
        <w:spacing w:line="360" w:lineRule="auto"/>
        <w:rPr>
          <w:rFonts w:ascii="微软雅黑" w:eastAsia="微软雅黑" w:hAnsi="微软雅黑"/>
          <w:color w:val="000000" w:themeColor="text1"/>
          <w:sz w:val="24"/>
        </w:rPr>
      </w:pPr>
    </w:p>
    <w:p w:rsidR="00D641D8" w:rsidRDefault="00C80245">
      <w:pPr>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投标人法定代表人授权书</w:t>
      </w:r>
    </w:p>
    <w:p w:rsidR="00D641D8" w:rsidRDefault="00D641D8">
      <w:pPr>
        <w:spacing w:line="360" w:lineRule="auto"/>
        <w:rPr>
          <w:rFonts w:ascii="微软雅黑" w:eastAsia="微软雅黑" w:hAnsi="微软雅黑"/>
          <w:color w:val="000000" w:themeColor="text1"/>
          <w:sz w:val="24"/>
        </w:rPr>
      </w:pPr>
    </w:p>
    <w:p w:rsidR="00D641D8" w:rsidRDefault="00C80245">
      <w:pPr>
        <w:wordWrap w:val="0"/>
        <w:spacing w:line="360" w:lineRule="auto"/>
        <w:ind w:right="70"/>
        <w:jc w:val="right"/>
        <w:rPr>
          <w:rFonts w:ascii="微软雅黑" w:eastAsia="微软雅黑" w:hAnsi="微软雅黑"/>
          <w:color w:val="000000" w:themeColor="text1"/>
          <w:sz w:val="24"/>
        </w:rPr>
      </w:pPr>
      <w:r>
        <w:rPr>
          <w:rFonts w:ascii="微软雅黑" w:eastAsia="微软雅黑" w:hAnsi="微软雅黑" w:hint="eastAsia"/>
          <w:color w:val="000000" w:themeColor="text1"/>
          <w:sz w:val="24"/>
        </w:rPr>
        <w:t>项目名称：</w:t>
      </w:r>
      <w:r>
        <w:rPr>
          <w:rFonts w:ascii="微软雅黑" w:eastAsia="微软雅黑" w:hAnsi="微软雅黑" w:hint="eastAsia"/>
          <w:color w:val="000000" w:themeColor="text1"/>
          <w:sz w:val="24"/>
          <w:u w:val="single"/>
        </w:rPr>
        <w:tab/>
      </w:r>
      <w:r>
        <w:rPr>
          <w:rFonts w:ascii="微软雅黑" w:eastAsia="微软雅黑" w:hAnsi="微软雅黑" w:hint="eastAsia"/>
          <w:color w:val="000000" w:themeColor="text1"/>
          <w:sz w:val="24"/>
          <w:u w:val="single"/>
        </w:rPr>
        <w:tab/>
      </w:r>
      <w:r>
        <w:rPr>
          <w:rFonts w:ascii="微软雅黑" w:eastAsia="微软雅黑" w:hAnsi="微软雅黑" w:hint="eastAsia"/>
          <w:color w:val="000000" w:themeColor="text1"/>
          <w:sz w:val="24"/>
          <w:u w:val="single"/>
        </w:rPr>
        <w:tab/>
      </w:r>
    </w:p>
    <w:p w:rsidR="00D641D8" w:rsidRDefault="00C80245">
      <w:pPr>
        <w:wordWrap w:val="0"/>
        <w:spacing w:line="360" w:lineRule="auto"/>
        <w:ind w:right="70"/>
        <w:jc w:val="right"/>
        <w:rPr>
          <w:rFonts w:ascii="微软雅黑" w:eastAsia="微软雅黑" w:hAnsi="微软雅黑"/>
          <w:color w:val="000000" w:themeColor="text1"/>
          <w:sz w:val="24"/>
        </w:rPr>
      </w:pPr>
      <w:r>
        <w:rPr>
          <w:rFonts w:ascii="微软雅黑" w:eastAsia="微软雅黑" w:hAnsi="微软雅黑" w:hint="eastAsia"/>
          <w:color w:val="000000" w:themeColor="text1"/>
          <w:sz w:val="24"/>
        </w:rPr>
        <w:t>日    期：</w:t>
      </w:r>
      <w:r>
        <w:rPr>
          <w:rFonts w:ascii="微软雅黑" w:eastAsia="微软雅黑" w:hAnsi="微软雅黑" w:hint="eastAsia"/>
          <w:color w:val="000000" w:themeColor="text1"/>
          <w:sz w:val="24"/>
          <w:u w:val="single"/>
        </w:rPr>
        <w:tab/>
      </w:r>
      <w:r>
        <w:rPr>
          <w:rFonts w:ascii="微软雅黑" w:eastAsia="微软雅黑" w:hAnsi="微软雅黑" w:hint="eastAsia"/>
          <w:color w:val="000000" w:themeColor="text1"/>
          <w:sz w:val="24"/>
          <w:u w:val="single"/>
        </w:rPr>
        <w:tab/>
      </w:r>
      <w:r>
        <w:rPr>
          <w:rFonts w:ascii="微软雅黑" w:eastAsia="微软雅黑" w:hAnsi="微软雅黑" w:hint="eastAsia"/>
          <w:color w:val="000000" w:themeColor="text1"/>
          <w:sz w:val="24"/>
          <w:u w:val="single"/>
        </w:rPr>
        <w:tab/>
      </w:r>
    </w:p>
    <w:p w:rsidR="00D641D8" w:rsidRDefault="00D641D8">
      <w:pPr>
        <w:spacing w:line="360" w:lineRule="auto"/>
        <w:rPr>
          <w:rFonts w:ascii="微软雅黑" w:eastAsia="微软雅黑" w:hAnsi="微软雅黑"/>
          <w:color w:val="000000" w:themeColor="text1"/>
          <w:sz w:val="24"/>
        </w:rPr>
      </w:pPr>
    </w:p>
    <w:p w:rsidR="00D641D8" w:rsidRDefault="00C80245">
      <w:pPr>
        <w:spacing w:line="620" w:lineRule="exact"/>
        <w:rPr>
          <w:rFonts w:ascii="微软雅黑" w:eastAsia="微软雅黑" w:hAnsi="微软雅黑"/>
          <w:color w:val="000000" w:themeColor="text1"/>
          <w:sz w:val="24"/>
          <w:u w:val="single"/>
        </w:rPr>
      </w:pPr>
      <w:r>
        <w:rPr>
          <w:rFonts w:ascii="微软雅黑" w:eastAsia="微软雅黑" w:hAnsi="微软雅黑" w:hint="eastAsia"/>
          <w:color w:val="000000" w:themeColor="text1"/>
          <w:sz w:val="24"/>
        </w:rPr>
        <w:t>致：</w:t>
      </w:r>
      <w:r>
        <w:rPr>
          <w:rFonts w:ascii="微软雅黑" w:eastAsia="微软雅黑" w:hAnsi="微软雅黑" w:cs="Arial" w:hint="eastAsia"/>
          <w:color w:val="000000" w:themeColor="text1"/>
          <w:sz w:val="24"/>
          <w:u w:val="single"/>
        </w:rPr>
        <w:t>河南心兴化学材料有限公司</w:t>
      </w:r>
    </w:p>
    <w:p w:rsidR="00D641D8" w:rsidRDefault="00D641D8">
      <w:pPr>
        <w:spacing w:line="620" w:lineRule="exact"/>
        <w:rPr>
          <w:rFonts w:ascii="微软雅黑" w:eastAsia="微软雅黑" w:hAnsi="微软雅黑"/>
          <w:color w:val="000000" w:themeColor="text1"/>
          <w:sz w:val="24"/>
        </w:rPr>
      </w:pPr>
    </w:p>
    <w:p w:rsidR="00D641D8" w:rsidRDefault="00C80245">
      <w:pPr>
        <w:spacing w:line="620" w:lineRule="exact"/>
        <w:ind w:firstLineChars="250" w:firstLine="600"/>
        <w:rPr>
          <w:rFonts w:ascii="微软雅黑" w:eastAsia="微软雅黑" w:hAnsi="微软雅黑"/>
          <w:color w:val="000000" w:themeColor="text1"/>
          <w:sz w:val="24"/>
        </w:rPr>
      </w:pPr>
      <w:r>
        <w:rPr>
          <w:rFonts w:ascii="微软雅黑" w:eastAsia="微软雅黑" w:hAnsi="微软雅黑" w:hint="eastAsia"/>
          <w:color w:val="000000" w:themeColor="text1"/>
          <w:sz w:val="24"/>
          <w:u w:val="single"/>
        </w:rPr>
        <w:t>（投标人名称）</w:t>
      </w:r>
      <w:r>
        <w:rPr>
          <w:rFonts w:ascii="微软雅黑" w:eastAsia="微软雅黑" w:hAnsi="微软雅黑" w:hint="eastAsia"/>
          <w:color w:val="000000" w:themeColor="text1"/>
          <w:sz w:val="24"/>
        </w:rPr>
        <w:t>，中华人民共和国合法企业，法定地址</w:t>
      </w:r>
      <w:r>
        <w:rPr>
          <w:rFonts w:ascii="微软雅黑" w:eastAsia="微软雅黑" w:hAnsi="微软雅黑" w:hint="eastAsia"/>
          <w:color w:val="000000" w:themeColor="text1"/>
          <w:sz w:val="24"/>
          <w:u w:val="single"/>
        </w:rPr>
        <w:tab/>
      </w:r>
      <w:r>
        <w:rPr>
          <w:rFonts w:ascii="微软雅黑" w:eastAsia="微软雅黑" w:hAnsi="微软雅黑" w:hint="eastAsia"/>
          <w:color w:val="000000" w:themeColor="text1"/>
          <w:sz w:val="24"/>
          <w:u w:val="single"/>
        </w:rPr>
        <w:tab/>
      </w:r>
      <w:r>
        <w:rPr>
          <w:rFonts w:ascii="微软雅黑" w:eastAsia="微软雅黑" w:hAnsi="微软雅黑" w:hint="eastAsia"/>
          <w:color w:val="000000" w:themeColor="text1"/>
          <w:sz w:val="24"/>
        </w:rPr>
        <w:t>。</w:t>
      </w:r>
      <w:r>
        <w:rPr>
          <w:rFonts w:ascii="微软雅黑" w:eastAsia="微软雅黑" w:hAnsi="微软雅黑" w:hint="eastAsia"/>
          <w:color w:val="000000" w:themeColor="text1"/>
          <w:sz w:val="24"/>
          <w:u w:val="single"/>
        </w:rPr>
        <w:t>（授权人姓名）</w:t>
      </w:r>
      <w:r>
        <w:rPr>
          <w:rFonts w:ascii="微软雅黑" w:eastAsia="微软雅黑" w:hAnsi="微软雅黑" w:hint="eastAsia"/>
          <w:color w:val="000000" w:themeColor="text1"/>
          <w:sz w:val="24"/>
        </w:rPr>
        <w:t>特授权</w:t>
      </w:r>
      <w:r>
        <w:rPr>
          <w:rFonts w:ascii="微软雅黑" w:eastAsia="微软雅黑" w:hAnsi="微软雅黑" w:hint="eastAsia"/>
          <w:color w:val="000000" w:themeColor="text1"/>
          <w:sz w:val="24"/>
          <w:u w:val="single"/>
        </w:rPr>
        <w:t>（被授权人姓名）</w:t>
      </w:r>
      <w:r>
        <w:rPr>
          <w:rFonts w:ascii="微软雅黑" w:eastAsia="微软雅黑" w:hAnsi="微软雅黑" w:hint="eastAsia"/>
          <w:color w:val="000000" w:themeColor="text1"/>
          <w:sz w:val="24"/>
        </w:rPr>
        <w:t>代表我公司全权办理针对上述项目的投标、谈判、签约等具体工作，并签署全部有关的文件、协议及合同。</w:t>
      </w:r>
    </w:p>
    <w:p w:rsidR="00D641D8" w:rsidRDefault="00C80245">
      <w:pPr>
        <w:spacing w:line="62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我公司对被授权人的签名负全部责任。在撤销授权的书面通知以前，本授权书一直有效。被授权人签署的所有文件（在授权书有效期内签署的）不因授权的撤消而失效。</w:t>
      </w:r>
    </w:p>
    <w:p w:rsidR="00D641D8" w:rsidRDefault="00D641D8">
      <w:pPr>
        <w:spacing w:line="620" w:lineRule="exact"/>
        <w:rPr>
          <w:rFonts w:ascii="微软雅黑" w:eastAsia="微软雅黑" w:hAnsi="微软雅黑"/>
          <w:color w:val="000000" w:themeColor="text1"/>
          <w:sz w:val="24"/>
        </w:rPr>
      </w:pPr>
    </w:p>
    <w:p w:rsidR="00D641D8" w:rsidRDefault="00C80245">
      <w:pPr>
        <w:spacing w:line="620" w:lineRule="exact"/>
        <w:ind w:right="70"/>
        <w:rPr>
          <w:rFonts w:ascii="微软雅黑" w:eastAsia="微软雅黑" w:hAnsi="微软雅黑"/>
          <w:color w:val="000000" w:themeColor="text1"/>
          <w:sz w:val="24"/>
        </w:rPr>
      </w:pPr>
      <w:r>
        <w:rPr>
          <w:rFonts w:ascii="微软雅黑" w:eastAsia="微软雅黑" w:hAnsi="微软雅黑" w:hint="eastAsia"/>
          <w:color w:val="000000" w:themeColor="text1"/>
          <w:sz w:val="24"/>
        </w:rPr>
        <w:t>被授权人签名：</w:t>
      </w:r>
      <w:r>
        <w:rPr>
          <w:rFonts w:ascii="微软雅黑" w:eastAsia="微软雅黑" w:hAnsi="微软雅黑" w:hint="eastAsia"/>
          <w:color w:val="000000" w:themeColor="text1"/>
          <w:sz w:val="24"/>
          <w:u w:val="single"/>
        </w:rPr>
        <w:tab/>
      </w:r>
      <w:r>
        <w:rPr>
          <w:rFonts w:ascii="微软雅黑" w:eastAsia="微软雅黑" w:hAnsi="微软雅黑" w:hint="eastAsia"/>
          <w:color w:val="000000" w:themeColor="text1"/>
          <w:sz w:val="24"/>
        </w:rPr>
        <w:tab/>
        <w:t xml:space="preserve">       授权人签名：</w:t>
      </w:r>
      <w:r>
        <w:rPr>
          <w:rFonts w:ascii="微软雅黑" w:eastAsia="微软雅黑" w:hAnsi="微软雅黑" w:hint="eastAsia"/>
          <w:color w:val="000000" w:themeColor="text1"/>
          <w:sz w:val="24"/>
          <w:u w:val="single"/>
        </w:rPr>
        <w:tab/>
      </w:r>
      <w:r>
        <w:rPr>
          <w:rFonts w:ascii="微软雅黑" w:eastAsia="微软雅黑" w:hAnsi="微软雅黑" w:hint="eastAsia"/>
          <w:color w:val="000000" w:themeColor="text1"/>
          <w:sz w:val="24"/>
          <w:u w:val="single"/>
        </w:rPr>
        <w:tab/>
      </w:r>
      <w:r>
        <w:rPr>
          <w:rFonts w:ascii="微软雅黑" w:eastAsia="微软雅黑" w:hAnsi="微软雅黑" w:hint="eastAsia"/>
          <w:color w:val="000000" w:themeColor="text1"/>
          <w:sz w:val="24"/>
          <w:u w:val="single"/>
        </w:rPr>
        <w:tab/>
      </w:r>
    </w:p>
    <w:p w:rsidR="00D641D8" w:rsidRDefault="00C80245">
      <w:pPr>
        <w:spacing w:line="620" w:lineRule="exact"/>
        <w:ind w:right="70"/>
        <w:rPr>
          <w:rFonts w:ascii="微软雅黑" w:eastAsia="微软雅黑" w:hAnsi="微软雅黑"/>
          <w:color w:val="000000" w:themeColor="text1"/>
          <w:sz w:val="24"/>
        </w:rPr>
      </w:pPr>
      <w:r>
        <w:rPr>
          <w:rFonts w:ascii="微软雅黑" w:eastAsia="微软雅黑" w:hAnsi="微软雅黑" w:hint="eastAsia"/>
          <w:color w:val="000000" w:themeColor="text1"/>
          <w:sz w:val="24"/>
        </w:rPr>
        <w:t xml:space="preserve">职     务： </w:t>
      </w:r>
      <w:r>
        <w:rPr>
          <w:rFonts w:ascii="微软雅黑" w:eastAsia="微软雅黑" w:hAnsi="微软雅黑" w:hint="eastAsia"/>
          <w:color w:val="000000" w:themeColor="text1"/>
          <w:sz w:val="24"/>
          <w:u w:val="single"/>
        </w:rPr>
        <w:tab/>
      </w:r>
      <w:r>
        <w:rPr>
          <w:rFonts w:ascii="微软雅黑" w:eastAsia="微软雅黑" w:hAnsi="微软雅黑" w:hint="eastAsia"/>
          <w:color w:val="000000" w:themeColor="text1"/>
          <w:sz w:val="24"/>
          <w:u w:val="single"/>
        </w:rPr>
        <w:tab/>
      </w:r>
      <w:r>
        <w:rPr>
          <w:rFonts w:ascii="微软雅黑" w:eastAsia="微软雅黑" w:hAnsi="微软雅黑" w:hint="eastAsia"/>
          <w:color w:val="000000" w:themeColor="text1"/>
          <w:sz w:val="24"/>
        </w:rPr>
        <w:t xml:space="preserve">         职    务：</w:t>
      </w:r>
      <w:r>
        <w:rPr>
          <w:rFonts w:ascii="微软雅黑" w:eastAsia="微软雅黑" w:hAnsi="微软雅黑" w:hint="eastAsia"/>
          <w:color w:val="000000" w:themeColor="text1"/>
          <w:sz w:val="24"/>
          <w:u w:val="single"/>
        </w:rPr>
        <w:tab/>
      </w:r>
      <w:r>
        <w:rPr>
          <w:rFonts w:ascii="微软雅黑" w:eastAsia="微软雅黑" w:hAnsi="微软雅黑" w:hint="eastAsia"/>
          <w:color w:val="000000" w:themeColor="text1"/>
          <w:sz w:val="24"/>
          <w:u w:val="single"/>
        </w:rPr>
        <w:tab/>
      </w:r>
    </w:p>
    <w:p w:rsidR="00D641D8" w:rsidRDefault="00C80245">
      <w:pPr>
        <w:spacing w:line="620" w:lineRule="exact"/>
        <w:ind w:right="70"/>
        <w:rPr>
          <w:rFonts w:ascii="微软雅黑" w:eastAsia="微软雅黑" w:hAnsi="微软雅黑"/>
          <w:color w:val="000000" w:themeColor="text1"/>
          <w:sz w:val="24"/>
        </w:rPr>
      </w:pPr>
      <w:r>
        <w:rPr>
          <w:rFonts w:ascii="微软雅黑" w:eastAsia="微软雅黑" w:hAnsi="微软雅黑" w:hint="eastAsia"/>
          <w:color w:val="000000" w:themeColor="text1"/>
          <w:sz w:val="24"/>
        </w:rPr>
        <w:t>投标人公章：</w:t>
      </w:r>
      <w:r>
        <w:rPr>
          <w:rFonts w:ascii="微软雅黑" w:eastAsia="微软雅黑" w:hAnsi="微软雅黑" w:hint="eastAsia"/>
          <w:color w:val="000000" w:themeColor="text1"/>
          <w:sz w:val="24"/>
          <w:u w:val="single"/>
        </w:rPr>
        <w:tab/>
      </w:r>
      <w:r>
        <w:rPr>
          <w:rFonts w:ascii="微软雅黑" w:eastAsia="微软雅黑" w:hAnsi="微软雅黑" w:hint="eastAsia"/>
          <w:color w:val="000000" w:themeColor="text1"/>
          <w:sz w:val="24"/>
          <w:u w:val="single"/>
        </w:rPr>
        <w:tab/>
      </w:r>
      <w:r>
        <w:rPr>
          <w:rFonts w:ascii="微软雅黑" w:eastAsia="微软雅黑" w:hAnsi="微软雅黑" w:hint="eastAsia"/>
          <w:color w:val="000000" w:themeColor="text1"/>
          <w:sz w:val="24"/>
          <w:u w:val="single"/>
        </w:rPr>
        <w:tab/>
      </w:r>
      <w:r>
        <w:rPr>
          <w:rFonts w:ascii="微软雅黑" w:eastAsia="微软雅黑" w:hAnsi="微软雅黑" w:hint="eastAsia"/>
          <w:color w:val="000000" w:themeColor="text1"/>
          <w:sz w:val="24"/>
          <w:u w:val="single"/>
        </w:rPr>
        <w:tab/>
      </w:r>
    </w:p>
    <w:p w:rsidR="00D641D8" w:rsidRDefault="00D641D8">
      <w:pPr>
        <w:spacing w:line="620" w:lineRule="exact"/>
        <w:jc w:val="right"/>
        <w:rPr>
          <w:rFonts w:ascii="微软雅黑" w:eastAsia="微软雅黑" w:hAnsi="微软雅黑"/>
          <w:color w:val="000000" w:themeColor="text1"/>
          <w:sz w:val="24"/>
        </w:rPr>
      </w:pPr>
    </w:p>
    <w:p w:rsidR="00D641D8" w:rsidRDefault="00D641D8">
      <w:pPr>
        <w:jc w:val="left"/>
        <w:rPr>
          <w:rFonts w:ascii="微软雅黑" w:eastAsia="微软雅黑" w:hAnsi="微软雅黑"/>
          <w:color w:val="000000" w:themeColor="text1"/>
          <w:sz w:val="24"/>
        </w:rPr>
      </w:pPr>
    </w:p>
    <w:p w:rsidR="00D641D8" w:rsidRDefault="00D641D8">
      <w:pPr>
        <w:spacing w:line="440" w:lineRule="exact"/>
        <w:jc w:val="center"/>
        <w:rPr>
          <w:rFonts w:ascii="微软雅黑" w:eastAsia="微软雅黑" w:hAnsi="微软雅黑"/>
          <w:color w:val="000000" w:themeColor="text1"/>
          <w:sz w:val="28"/>
          <w:szCs w:val="28"/>
        </w:rPr>
      </w:pPr>
    </w:p>
    <w:p w:rsidR="00D641D8" w:rsidRDefault="00C80245">
      <w:pPr>
        <w:spacing w:line="440" w:lineRule="exact"/>
        <w:jc w:val="center"/>
        <w:rPr>
          <w:rFonts w:ascii="微软雅黑" w:eastAsia="微软雅黑" w:hAnsi="微软雅黑"/>
          <w:b/>
          <w:color w:val="000000" w:themeColor="text1"/>
          <w:sz w:val="28"/>
          <w:szCs w:val="28"/>
        </w:rPr>
      </w:pPr>
      <w:r>
        <w:rPr>
          <w:rFonts w:ascii="微软雅黑" w:eastAsia="微软雅黑" w:hAnsi="微软雅黑" w:hint="eastAsia"/>
          <w:b/>
          <w:color w:val="000000" w:themeColor="text1"/>
          <w:sz w:val="28"/>
          <w:szCs w:val="28"/>
        </w:rPr>
        <w:lastRenderedPageBreak/>
        <w:t>供应商管理手册</w:t>
      </w:r>
    </w:p>
    <w:p w:rsidR="00D641D8" w:rsidRDefault="00C80245">
      <w:pPr>
        <w:pStyle w:val="ac"/>
        <w:numPr>
          <w:ilvl w:val="0"/>
          <w:numId w:val="4"/>
        </w:numPr>
        <w:spacing w:line="440" w:lineRule="exact"/>
        <w:ind w:firstLineChars="0"/>
        <w:rPr>
          <w:rFonts w:ascii="微软雅黑" w:eastAsia="微软雅黑" w:hAnsi="微软雅黑"/>
          <w:color w:val="000000" w:themeColor="text1"/>
          <w:sz w:val="24"/>
        </w:rPr>
      </w:pPr>
      <w:r>
        <w:rPr>
          <w:rFonts w:ascii="微软雅黑" w:eastAsia="微软雅黑" w:hAnsi="微软雅黑" w:hint="eastAsia"/>
          <w:color w:val="000000" w:themeColor="text1"/>
          <w:sz w:val="24"/>
        </w:rPr>
        <w:t>供应商须知</w:t>
      </w:r>
    </w:p>
    <w:p w:rsidR="00D641D8" w:rsidRDefault="00C80245">
      <w:pPr>
        <w:spacing w:line="440" w:lineRule="exact"/>
        <w:ind w:leftChars="57" w:left="120" w:firstLineChars="150" w:firstLine="360"/>
        <w:rPr>
          <w:rFonts w:ascii="微软雅黑" w:eastAsia="微软雅黑" w:hAnsi="微软雅黑"/>
          <w:color w:val="000000" w:themeColor="text1"/>
          <w:sz w:val="24"/>
        </w:rPr>
      </w:pPr>
      <w:r>
        <w:rPr>
          <w:rFonts w:ascii="微软雅黑" w:eastAsia="微软雅黑" w:hAnsi="微软雅黑" w:hint="eastAsia"/>
          <w:color w:val="000000" w:themeColor="text1"/>
          <w:sz w:val="24"/>
        </w:rPr>
        <w:t>1、 企业核心价值观：诚信、厚德、专注、卓越。</w:t>
      </w:r>
    </w:p>
    <w:p w:rsidR="00D641D8" w:rsidRDefault="002F04CE">
      <w:pPr>
        <w:spacing w:line="440" w:lineRule="exact"/>
        <w:ind w:leftChars="57" w:left="120" w:firstLineChars="150" w:firstLine="360"/>
        <w:rPr>
          <w:rFonts w:ascii="微软雅黑" w:eastAsia="微软雅黑" w:hAnsi="微软雅黑"/>
          <w:color w:val="000000" w:themeColor="text1"/>
          <w:sz w:val="24"/>
        </w:rPr>
      </w:pPr>
      <w:r>
        <w:rPr>
          <w:rFonts w:ascii="微软雅黑" w:eastAsia="微软雅黑" w:hAnsi="微软雅黑"/>
          <w:color w:val="000000" w:themeColor="text1"/>
          <w:sz w:val="24"/>
        </w:rPr>
        <w:pict>
          <v:shapetype id="_x0000_t4" coordsize="21600,21600" o:spt="4" path="m10800,l,10800,10800,21600,21600,10800xe">
            <v:stroke joinstyle="miter"/>
            <v:path gradientshapeok="t" o:connecttype="rect" textboxrect="5400,5400,16200,16200"/>
          </v:shapetype>
          <v:shape id="自选图形 12" o:spid="_x0000_s1070" type="#_x0000_t4" style="position:absolute;left:0;text-align:left;margin-left:431.05pt;margin-top:37.05pt;width:66.95pt;height:99.1pt;z-index:251671552">
            <v:textbox>
              <w:txbxContent>
                <w:p w:rsidR="00C80245" w:rsidRDefault="00C80245">
                  <w:pPr>
                    <w:jc w:val="center"/>
                  </w:pPr>
                  <w:r>
                    <w:rPr>
                      <w:rFonts w:hint="eastAsia"/>
                    </w:rPr>
                    <w:t>供应商评价</w:t>
                  </w:r>
                </w:p>
              </w:txbxContent>
            </v:textbox>
          </v:shape>
        </w:pict>
      </w:r>
      <w:r w:rsidR="00C80245">
        <w:rPr>
          <w:rFonts w:ascii="微软雅黑" w:eastAsia="微软雅黑" w:hAnsi="微软雅黑" w:hint="eastAsia"/>
          <w:color w:val="000000" w:themeColor="text1"/>
          <w:sz w:val="24"/>
        </w:rPr>
        <w:t>2、 新供应商准入目的：为筛选出满足产品竞争需要和文化一致的供应商，以打造稳定、诚信、高效的队伍，保证优质的供应链服务，提升公司产品的竞争力。</w:t>
      </w:r>
    </w:p>
    <w:p w:rsidR="00D641D8" w:rsidRDefault="002F04CE">
      <w:pPr>
        <w:spacing w:line="440" w:lineRule="exact"/>
        <w:ind w:leftChars="57" w:left="120" w:firstLineChars="150" w:firstLine="360"/>
        <w:rPr>
          <w:rFonts w:ascii="微软雅黑" w:eastAsia="微软雅黑" w:hAnsi="微软雅黑"/>
          <w:color w:val="000000" w:themeColor="text1"/>
          <w:sz w:val="24"/>
        </w:rPr>
      </w:pPr>
      <w:r>
        <w:rPr>
          <w:rFonts w:ascii="微软雅黑" w:eastAsia="微软雅黑" w:hAnsi="微软雅黑"/>
          <w:color w:val="000000" w:themeColor="text1"/>
          <w:sz w:val="24"/>
        </w:rPr>
        <w:pict>
          <v:shapetype id="_x0000_t109" coordsize="21600,21600" o:spt="109" path="m,l,21600r21600,l21600,xe">
            <v:stroke joinstyle="miter"/>
            <v:path gradientshapeok="t" o:connecttype="rect"/>
          </v:shapetype>
          <v:shape id="自选图形 9" o:spid="_x0000_s1067" type="#_x0000_t109" style="position:absolute;left:0;text-align:left;margin-left:336.2pt;margin-top:9.05pt;width:89.05pt;height:52.6pt;z-index:251668480">
            <v:textbox>
              <w:txbxContent>
                <w:p w:rsidR="00C80245" w:rsidRDefault="00C80245">
                  <w:pPr>
                    <w:jc w:val="center"/>
                    <w:rPr>
                      <w:szCs w:val="21"/>
                    </w:rPr>
                  </w:pPr>
                  <w:r>
                    <w:rPr>
                      <w:rFonts w:hint="eastAsia"/>
                      <w:szCs w:val="21"/>
                    </w:rPr>
                    <w:t>合格</w:t>
                  </w:r>
                </w:p>
                <w:p w:rsidR="00C80245" w:rsidRDefault="00C80245">
                  <w:pPr>
                    <w:jc w:val="center"/>
                    <w:rPr>
                      <w:szCs w:val="21"/>
                    </w:rPr>
                  </w:pPr>
                  <w:r>
                    <w:rPr>
                      <w:rFonts w:hint="eastAsia"/>
                      <w:szCs w:val="21"/>
                    </w:rPr>
                    <w:t>（进入供应商库）</w:t>
                  </w:r>
                </w:p>
                <w:p w:rsidR="00C80245" w:rsidRDefault="00C80245"/>
              </w:txbxContent>
            </v:textbox>
          </v:shape>
        </w:pict>
      </w:r>
      <w:r w:rsidR="00C80245">
        <w:rPr>
          <w:rFonts w:ascii="微软雅黑" w:eastAsia="微软雅黑" w:hAnsi="微软雅黑" w:hint="eastAsia"/>
          <w:color w:val="000000" w:themeColor="text1"/>
          <w:sz w:val="24"/>
        </w:rPr>
        <w:t>3、新供应商准入流程：</w:t>
      </w:r>
    </w:p>
    <w:p w:rsidR="00D641D8" w:rsidRDefault="002F04CE">
      <w:pPr>
        <w:spacing w:line="520" w:lineRule="exact"/>
        <w:rPr>
          <w:rFonts w:ascii="微软雅黑" w:eastAsia="微软雅黑" w:hAnsi="微软雅黑"/>
          <w:color w:val="000000" w:themeColor="text1"/>
          <w:sz w:val="24"/>
        </w:rPr>
      </w:pPr>
      <w:r>
        <w:rPr>
          <w:rFonts w:ascii="微软雅黑" w:eastAsia="微软雅黑" w:hAnsi="微软雅黑"/>
          <w:color w:val="000000" w:themeColor="text1"/>
          <w:sz w:val="24"/>
        </w:rPr>
        <w:pict>
          <v:shapetype id="_x0000_t32" coordsize="21600,21600" o:spt="32" o:oned="t" path="m,l21600,21600e" filled="f">
            <v:path arrowok="t" fillok="f" o:connecttype="none"/>
            <o:lock v:ext="edit" shapetype="t"/>
          </v:shapetype>
          <v:shape id="自选图形 11" o:spid="_x0000_s1069" type="#_x0000_t32" style="position:absolute;left:0;text-align:left;margin-left:434.05pt;margin-top:4.35pt;width:14.25pt;height:0;z-index:251670528" o:connectortype="straight">
            <v:stroke endarrow="block"/>
          </v:shape>
        </w:pict>
      </w:r>
      <w:r>
        <w:rPr>
          <w:rFonts w:ascii="微软雅黑" w:eastAsia="微软雅黑" w:hAnsi="微软雅黑"/>
          <w:color w:val="000000" w:themeColor="text1"/>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自选图形 8" o:spid="_x0000_s1066" type="#_x0000_t87" style="position:absolute;left:0;text-align:left;margin-left:323.8pt;margin-top:4.35pt;width:7.15pt;height:86.25pt;z-index:251667456"/>
        </w:pict>
      </w:r>
      <w:r>
        <w:rPr>
          <w:rFonts w:ascii="微软雅黑" w:eastAsia="微软雅黑" w:hAnsi="微软雅黑"/>
          <w:color w:val="000000" w:themeColor="text1"/>
          <w:sz w:val="24"/>
        </w:rPr>
        <w:pict>
          <v:rect id="矩形 7" o:spid="_x0000_s1065" style="position:absolute;left:0;text-align:left;margin-left:230.8pt;margin-top:11.8pt;width:72.1pt;height:63pt;z-index:251666432">
            <v:textbox>
              <w:txbxContent>
                <w:p w:rsidR="00C80245" w:rsidRDefault="00C80245">
                  <w:pPr>
                    <w:rPr>
                      <w:sz w:val="28"/>
                      <w:szCs w:val="28"/>
                    </w:rPr>
                  </w:pPr>
                </w:p>
                <w:p w:rsidR="00C80245" w:rsidRDefault="00C80245">
                  <w:pPr>
                    <w:jc w:val="center"/>
                    <w:rPr>
                      <w:sz w:val="24"/>
                    </w:rPr>
                  </w:pPr>
                  <w:r>
                    <w:rPr>
                      <w:rFonts w:hint="eastAsia"/>
                      <w:sz w:val="24"/>
                    </w:rPr>
                    <w:t>供应商推荐审批</w:t>
                  </w:r>
                </w:p>
              </w:txbxContent>
            </v:textbox>
          </v:rect>
        </w:pict>
      </w:r>
      <w:r>
        <w:rPr>
          <w:rFonts w:ascii="微软雅黑" w:eastAsia="微软雅黑" w:hAnsi="微软雅黑"/>
          <w:color w:val="000000" w:themeColor="text1"/>
          <w:sz w:val="24"/>
        </w:rPr>
        <w:pict>
          <v:oval id="椭圆 4" o:spid="_x0000_s1062" style="position:absolute;left:0;text-align:left;margin-left:92.8pt;margin-top:4.35pt;width:114.85pt;height:78pt;z-index:251663360">
            <v:textbox>
              <w:txbxContent>
                <w:p w:rsidR="00C80245" w:rsidRDefault="00C80245">
                  <w:pPr>
                    <w:spacing w:line="360" w:lineRule="auto"/>
                    <w:rPr>
                      <w:sz w:val="24"/>
                    </w:rPr>
                  </w:pPr>
                  <w:r>
                    <w:rPr>
                      <w:rFonts w:hint="eastAsia"/>
                      <w:sz w:val="24"/>
                    </w:rPr>
                    <w:t>供应商评估（实地考察）</w:t>
                  </w:r>
                </w:p>
              </w:txbxContent>
            </v:textbox>
          </v:oval>
        </w:pict>
      </w:r>
      <w:r>
        <w:rPr>
          <w:rFonts w:ascii="微软雅黑" w:eastAsia="微软雅黑" w:hAnsi="微软雅黑"/>
          <w:color w:val="000000" w:themeColor="text1"/>
          <w:sz w:val="24"/>
        </w:rPr>
        <w:pict>
          <v:roundrect id="自选图形 2" o:spid="_x0000_s1060" style="position:absolute;left:0;text-align:left;margin-left:-63.2pt;margin-top:17.05pt;width:131.25pt;height:61.5pt;z-index:251661312" arcsize="10923f">
            <v:textbox>
              <w:txbxContent>
                <w:p w:rsidR="00C80245" w:rsidRDefault="00C80245">
                  <w:pPr>
                    <w:spacing w:line="360" w:lineRule="auto"/>
                    <w:ind w:firstLineChars="150" w:firstLine="360"/>
                    <w:jc w:val="left"/>
                    <w:rPr>
                      <w:sz w:val="24"/>
                    </w:rPr>
                  </w:pPr>
                  <w:r>
                    <w:rPr>
                      <w:rFonts w:hint="eastAsia"/>
                      <w:sz w:val="24"/>
                    </w:rPr>
                    <w:t>供应商初审</w:t>
                  </w:r>
                  <w:r>
                    <w:rPr>
                      <w:rFonts w:hint="eastAsia"/>
                      <w:sz w:val="24"/>
                    </w:rPr>
                    <w:t xml:space="preserve"> </w:t>
                  </w:r>
                </w:p>
                <w:p w:rsidR="00C80245" w:rsidRDefault="00C80245">
                  <w:pPr>
                    <w:spacing w:line="360" w:lineRule="auto"/>
                    <w:jc w:val="left"/>
                    <w:rPr>
                      <w:sz w:val="24"/>
                    </w:rPr>
                  </w:pPr>
                  <w:r>
                    <w:rPr>
                      <w:rFonts w:hint="eastAsia"/>
                      <w:sz w:val="24"/>
                    </w:rPr>
                    <w:t>（自荐表、资质资料）</w:t>
                  </w:r>
                </w:p>
              </w:txbxContent>
            </v:textbox>
          </v:roundrect>
        </w:pict>
      </w:r>
    </w:p>
    <w:p w:rsidR="00D641D8" w:rsidRDefault="002F04CE">
      <w:pPr>
        <w:spacing w:line="520" w:lineRule="exact"/>
        <w:rPr>
          <w:rFonts w:ascii="微软雅黑" w:eastAsia="微软雅黑" w:hAnsi="微软雅黑"/>
          <w:color w:val="000000" w:themeColor="text1"/>
          <w:sz w:val="24"/>
        </w:rPr>
      </w:pPr>
      <w:r>
        <w:rPr>
          <w:rFonts w:ascii="微软雅黑" w:eastAsia="微软雅黑" w:hAnsi="微软雅黑"/>
          <w:color w:val="000000" w:themeColor="text1"/>
          <w:sz w:val="24"/>
        </w:rPr>
        <w:pict>
          <v:oval id="椭圆 10" o:spid="_x0000_s1068" style="position:absolute;left:0;text-align:left;margin-left:336.2pt;margin-top:22.15pt;width:106.85pt;height:49.45pt;z-index:251669504">
            <v:textbox>
              <w:txbxContent>
                <w:p w:rsidR="00C80245" w:rsidRDefault="00C80245">
                  <w:pPr>
                    <w:jc w:val="center"/>
                  </w:pPr>
                  <w:r>
                    <w:rPr>
                      <w:rFonts w:hint="eastAsia"/>
                    </w:rPr>
                    <w:t>不合格</w:t>
                  </w:r>
                </w:p>
                <w:p w:rsidR="00C80245" w:rsidRDefault="00C80245">
                  <w:pPr>
                    <w:jc w:val="center"/>
                  </w:pPr>
                  <w:r>
                    <w:rPr>
                      <w:rFonts w:hint="eastAsia"/>
                    </w:rPr>
                    <w:t>（不与合作）</w:t>
                  </w:r>
                </w:p>
              </w:txbxContent>
            </v:textbox>
          </v:oval>
        </w:pict>
      </w:r>
      <w:r>
        <w:rPr>
          <w:rFonts w:ascii="微软雅黑" w:eastAsia="微软雅黑" w:hAnsi="微软雅黑"/>
          <w:color w:val="000000" w:themeColor="text1"/>
          <w:sz w:val="24"/>
        </w:rPr>
        <w:pict>
          <v:shape id="自选图形 6" o:spid="_x0000_s1064" type="#_x0000_t32" style="position:absolute;left:0;text-align:left;margin-left:302.9pt;margin-top:18.85pt;width:20.9pt;height:0;z-index:251665408" o:connectortype="straight">
            <v:stroke endarrow="block"/>
          </v:shape>
        </w:pict>
      </w:r>
      <w:r>
        <w:rPr>
          <w:rFonts w:ascii="微软雅黑" w:eastAsia="微软雅黑" w:hAnsi="微软雅黑"/>
          <w:color w:val="000000" w:themeColor="text1"/>
          <w:sz w:val="24"/>
        </w:rPr>
        <w:pict>
          <v:shape id="自选图形 5" o:spid="_x0000_s1063" type="#_x0000_t32" style="position:absolute;left:0;text-align:left;margin-left:207.65pt;margin-top:18.3pt;width:23.15pt;height:.55pt;z-index:251664384" o:connectortype="straight">
            <v:stroke endarrow="block"/>
          </v:shape>
        </w:pict>
      </w:r>
      <w:r>
        <w:rPr>
          <w:rFonts w:ascii="微软雅黑" w:eastAsia="微软雅黑" w:hAnsi="微软雅黑"/>
          <w:color w:val="000000" w:themeColor="text1"/>
          <w:sz w:val="24"/>
        </w:rPr>
        <w:pict>
          <v:shape id="自选图形 3" o:spid="_x0000_s1061" type="#_x0000_t32" style="position:absolute;left:0;text-align:left;margin-left:68.05pt;margin-top:18.85pt;width:24.75pt;height:0;z-index:251662336" o:connectortype="straight">
            <v:stroke endarrow="block"/>
          </v:shape>
        </w:pict>
      </w:r>
    </w:p>
    <w:p w:rsidR="00D641D8" w:rsidRDefault="00D641D8">
      <w:pPr>
        <w:spacing w:line="520" w:lineRule="exact"/>
        <w:rPr>
          <w:rFonts w:ascii="微软雅黑" w:eastAsia="微软雅黑" w:hAnsi="微软雅黑"/>
          <w:color w:val="000000" w:themeColor="text1"/>
          <w:sz w:val="24"/>
        </w:rPr>
      </w:pPr>
    </w:p>
    <w:p w:rsidR="00D641D8" w:rsidRDefault="00D641D8">
      <w:pPr>
        <w:jc w:val="center"/>
        <w:rPr>
          <w:rFonts w:ascii="微软雅黑" w:eastAsia="微软雅黑" w:hAnsi="微软雅黑"/>
          <w:color w:val="000000" w:themeColor="text1"/>
          <w:sz w:val="24"/>
        </w:rPr>
      </w:pP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4、供应商评价及分级：公司采用日常评价和年度评价相结合的办法，每年10月底前完成对供应商的综合评价。评价内容：安全文明施工、供货质量、供货及时性、合同工期履行、供应价格、售后服务、付款方式优惠等；最终评出A级（优秀供应商）、B级（良好供应商）、C级（一般供应商）、D级（不合格供应商）四个等级。</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5、在采购或合同履约过程中，供应商有下列行为之一的，应随时</w:t>
      </w:r>
      <w:r>
        <w:rPr>
          <w:rFonts w:ascii="微软雅黑" w:eastAsia="微软雅黑" w:hAnsi="微软雅黑" w:cs="宋体" w:hint="eastAsia"/>
          <w:color w:val="000000" w:themeColor="text1"/>
          <w:sz w:val="24"/>
        </w:rPr>
        <w:t>取消其供货资格，终止业务关系，列为</w:t>
      </w:r>
      <w:r>
        <w:rPr>
          <w:rFonts w:ascii="微软雅黑" w:eastAsia="微软雅黑" w:hAnsi="微软雅黑" w:hint="eastAsia"/>
          <w:color w:val="000000" w:themeColor="text1"/>
          <w:sz w:val="24"/>
        </w:rPr>
        <w:t>黑名单供应商。</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cs="宋体" w:hint="eastAsia"/>
          <w:color w:val="000000" w:themeColor="text1"/>
          <w:sz w:val="24"/>
        </w:rPr>
        <w:t>①</w:t>
      </w:r>
      <w:r>
        <w:rPr>
          <w:rFonts w:ascii="微软雅黑" w:eastAsia="微软雅黑" w:hAnsi="微软雅黑" w:hint="eastAsia"/>
          <w:color w:val="000000" w:themeColor="text1"/>
          <w:sz w:val="24"/>
        </w:rPr>
        <w:t>供应商在履行合同中有以次充好、偷工减料及其它弄虚作假行为的。</w:t>
      </w:r>
      <w:r>
        <w:rPr>
          <w:rFonts w:ascii="微软雅黑" w:eastAsia="微软雅黑" w:hAnsi="微软雅黑" w:cs="宋体" w:hint="eastAsia"/>
          <w:color w:val="000000" w:themeColor="text1"/>
          <w:sz w:val="24"/>
        </w:rPr>
        <w:t>因</w:t>
      </w:r>
      <w:r>
        <w:rPr>
          <w:rFonts w:ascii="微软雅黑" w:eastAsia="微软雅黑" w:hAnsi="微软雅黑" w:hint="eastAsia"/>
          <w:color w:val="000000" w:themeColor="text1"/>
          <w:sz w:val="24"/>
        </w:rPr>
        <w:t>供应商原因（产品质量，供货、服务不及时），对公司生产、经营造成严重影响或损失的。</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cs="宋体" w:hint="eastAsia"/>
          <w:color w:val="000000" w:themeColor="text1"/>
          <w:sz w:val="24"/>
        </w:rPr>
        <w:t>②</w:t>
      </w:r>
      <w:r>
        <w:rPr>
          <w:rFonts w:ascii="微软雅黑" w:eastAsia="微软雅黑" w:hAnsi="微软雅黑" w:hint="eastAsia"/>
          <w:color w:val="000000" w:themeColor="text1"/>
          <w:sz w:val="24"/>
        </w:rPr>
        <w:t>凡在施工过程中发生安全伤亡事故、较大环保或质量事故的，与集团发生过法律纠纷的。</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cs="宋体" w:hint="eastAsia"/>
          <w:color w:val="000000" w:themeColor="text1"/>
          <w:sz w:val="24"/>
        </w:rPr>
        <w:t>③</w:t>
      </w:r>
      <w:r>
        <w:rPr>
          <w:rFonts w:ascii="微软雅黑" w:eastAsia="微软雅黑" w:hAnsi="微软雅黑" w:hint="eastAsia"/>
          <w:color w:val="000000" w:themeColor="text1"/>
          <w:sz w:val="24"/>
        </w:rPr>
        <w:t>发生不规范市场竞争行为，有行贿行为、虚假报价、拒询、串标、陪标、恶意报价、诋毁损害其他供应商名誉等行为的。</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cs="宋体" w:hint="eastAsia"/>
          <w:color w:val="000000" w:themeColor="text1"/>
          <w:sz w:val="24"/>
        </w:rPr>
        <w:t>④</w:t>
      </w:r>
      <w:r>
        <w:rPr>
          <w:rFonts w:ascii="微软雅黑" w:eastAsia="微软雅黑" w:hAnsi="微软雅黑" w:hint="eastAsia"/>
          <w:color w:val="000000" w:themeColor="text1"/>
          <w:sz w:val="24"/>
        </w:rPr>
        <w:t>因到货不及时或自身原因导致材质不符影响工作进度的。</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cs="宋体" w:hint="eastAsia"/>
          <w:color w:val="000000" w:themeColor="text1"/>
          <w:sz w:val="24"/>
        </w:rPr>
        <w:t>⑤</w:t>
      </w:r>
      <w:r>
        <w:rPr>
          <w:rFonts w:ascii="微软雅黑" w:eastAsia="微软雅黑" w:hAnsi="微软雅黑" w:hint="eastAsia"/>
          <w:color w:val="000000" w:themeColor="text1"/>
          <w:sz w:val="24"/>
        </w:rPr>
        <w:t>采取其他不规范手段，造成供货价格比市场合理价偏高。</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cs="宋体" w:hint="eastAsia"/>
          <w:color w:val="000000" w:themeColor="text1"/>
          <w:sz w:val="24"/>
        </w:rPr>
        <w:t>⑥</w:t>
      </w:r>
      <w:r>
        <w:rPr>
          <w:rFonts w:ascii="微软雅黑" w:eastAsia="微软雅黑" w:hAnsi="微软雅黑" w:hint="eastAsia"/>
          <w:color w:val="000000" w:themeColor="text1"/>
          <w:sz w:val="24"/>
        </w:rPr>
        <w:t>质量投诉或不履行合同约定累计两次的。中标后无正当理由不签订合同的，擅自变更或终止合同的。</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cs="宋体" w:hint="eastAsia"/>
          <w:color w:val="000000" w:themeColor="text1"/>
          <w:sz w:val="24"/>
        </w:rPr>
        <w:lastRenderedPageBreak/>
        <w:t>⑦</w:t>
      </w:r>
      <w:r>
        <w:rPr>
          <w:rFonts w:ascii="微软雅黑" w:eastAsia="微软雅黑" w:hAnsi="微软雅黑" w:hint="eastAsia"/>
          <w:color w:val="000000" w:themeColor="text1"/>
          <w:sz w:val="24"/>
        </w:rPr>
        <w:t>提供虚假材料、隐瞒真实情况，骗取供应商入围资格或谋取公司业务的。</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6、不合格供应商1年内停止供货，黑名单供应商在未来2年内不得参加公司业务活动，期满如发生业务，需重新准入评定审批。</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7、发现在供应商准入、选用推荐、审核批准、评价考核等环节中有玩忽职守、徇私舞弊、弄虚作假、吃拿卡要等行为的，视情节对公司业务人员给予处罚和处分；构成犯罪的，移送司法机关处理。</w:t>
      </w:r>
    </w:p>
    <w:p w:rsidR="00D641D8" w:rsidRDefault="00C80245">
      <w:pPr>
        <w:spacing w:line="440" w:lineRule="exact"/>
        <w:rPr>
          <w:rFonts w:ascii="微软雅黑" w:eastAsia="微软雅黑" w:hAnsi="微软雅黑"/>
          <w:color w:val="000000" w:themeColor="text1"/>
          <w:sz w:val="24"/>
        </w:rPr>
      </w:pPr>
      <w:r>
        <w:rPr>
          <w:rFonts w:ascii="微软雅黑" w:eastAsia="微软雅黑" w:hAnsi="微软雅黑" w:hint="eastAsia"/>
          <w:color w:val="000000" w:themeColor="text1"/>
          <w:sz w:val="24"/>
        </w:rPr>
        <w:t>二、供应商承诺</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我单位完全响应（单位、项目）招标要求，保证遵守国家及贵公司招投标有关规定，并郑重承诺：</w:t>
      </w:r>
    </w:p>
    <w:p w:rsidR="00D641D8" w:rsidRDefault="00C80245">
      <w:pPr>
        <w:spacing w:line="440" w:lineRule="exact"/>
        <w:ind w:firstLineChars="200" w:firstLine="480"/>
        <w:rPr>
          <w:rFonts w:ascii="微软雅黑" w:eastAsia="微软雅黑" w:hAnsi="微软雅黑"/>
          <w:color w:val="000000" w:themeColor="text1"/>
          <w:sz w:val="24"/>
        </w:rPr>
      </w:pPr>
      <w:r>
        <w:rPr>
          <w:rFonts w:ascii="微软雅黑" w:eastAsia="微软雅黑" w:hAnsi="微软雅黑" w:hint="eastAsia"/>
          <w:color w:val="000000" w:themeColor="text1"/>
          <w:sz w:val="24"/>
        </w:rPr>
        <w:t>1.不向评委和招标项目有关人员赠送礼品、礼金、有价证券或提供其它不正当利益，不以不正当方式谋求评委和招标项目有关人员照顾。</w:t>
      </w:r>
    </w:p>
    <w:p w:rsidR="00D641D8" w:rsidRDefault="00C80245">
      <w:pPr>
        <w:spacing w:line="440" w:lineRule="exact"/>
        <w:rPr>
          <w:rFonts w:ascii="微软雅黑" w:eastAsia="微软雅黑" w:hAnsi="微软雅黑"/>
          <w:color w:val="000000" w:themeColor="text1"/>
          <w:sz w:val="24"/>
        </w:rPr>
      </w:pPr>
      <w:r>
        <w:rPr>
          <w:rFonts w:ascii="微软雅黑" w:eastAsia="微软雅黑" w:hAnsi="微软雅黑" w:hint="eastAsia"/>
          <w:color w:val="000000" w:themeColor="text1"/>
          <w:sz w:val="24"/>
        </w:rPr>
        <w:t xml:space="preserve">    2.不相互串通投标或以其它不正当方式恶意竞标；不以他人名义投标或弄虚作假等不正当方式骗取中标；不排挤其他投标人的公平竞争，损害招标人员或者其他投标人的合法权益。</w:t>
      </w:r>
    </w:p>
    <w:p w:rsidR="00D641D8" w:rsidRDefault="00C80245">
      <w:pPr>
        <w:spacing w:line="440" w:lineRule="exact"/>
        <w:ind w:firstLine="570"/>
        <w:rPr>
          <w:rFonts w:ascii="微软雅黑" w:eastAsia="微软雅黑" w:hAnsi="微软雅黑"/>
          <w:color w:val="000000" w:themeColor="text1"/>
          <w:sz w:val="24"/>
        </w:rPr>
      </w:pPr>
      <w:r>
        <w:rPr>
          <w:rFonts w:ascii="微软雅黑" w:eastAsia="微软雅黑" w:hAnsi="微软雅黑" w:hint="eastAsia"/>
          <w:color w:val="000000" w:themeColor="text1"/>
          <w:sz w:val="24"/>
        </w:rPr>
        <w:t>3.在中标结果通知前，不向评委和招标项目有关人员打听评标情况或打招呼谋求照顾。中标后，不将中标项目转包他人或肢解后分包他人。中标后自动放弃或因其他原因不能履标的，扣除投标保证金，列入公司不诚信名单，2年内取消投标资格。</w:t>
      </w:r>
    </w:p>
    <w:p w:rsidR="00D641D8" w:rsidRDefault="00C80245">
      <w:pPr>
        <w:spacing w:line="440" w:lineRule="exact"/>
        <w:ind w:firstLine="570"/>
        <w:rPr>
          <w:rFonts w:ascii="微软雅黑" w:eastAsia="微软雅黑" w:hAnsi="微软雅黑"/>
          <w:color w:val="000000" w:themeColor="text1"/>
          <w:sz w:val="24"/>
        </w:rPr>
      </w:pPr>
      <w:r>
        <w:rPr>
          <w:rFonts w:ascii="微软雅黑" w:eastAsia="微软雅黑" w:hAnsi="微软雅黑" w:hint="eastAsia"/>
          <w:color w:val="000000" w:themeColor="text1"/>
          <w:sz w:val="24"/>
        </w:rPr>
        <w:t>4.以贵公司有效中标文件为依据，不与相关人员私下协商采购物资或备货。否则，相关责任及费用自负，与贵公司无关。</w:t>
      </w:r>
    </w:p>
    <w:p w:rsidR="00D641D8" w:rsidRDefault="00C80245">
      <w:pPr>
        <w:spacing w:line="440" w:lineRule="exact"/>
        <w:ind w:firstLine="570"/>
        <w:rPr>
          <w:rFonts w:ascii="微软雅黑" w:eastAsia="微软雅黑" w:hAnsi="微软雅黑"/>
          <w:color w:val="000000" w:themeColor="text1"/>
          <w:sz w:val="24"/>
        </w:rPr>
      </w:pPr>
      <w:r>
        <w:rPr>
          <w:rFonts w:ascii="微软雅黑" w:eastAsia="微软雅黑" w:hAnsi="微软雅黑" w:hint="eastAsia"/>
          <w:color w:val="000000" w:themeColor="text1"/>
          <w:sz w:val="24"/>
        </w:rPr>
        <w:t>如违反以上任何承诺，贵单位有权取消我单位投标、中标资格，由此引起的一切损失由我单位承担。</w:t>
      </w:r>
    </w:p>
    <w:p w:rsidR="00D641D8" w:rsidRDefault="00C80245">
      <w:pPr>
        <w:spacing w:line="440" w:lineRule="exact"/>
        <w:ind w:firstLine="570"/>
        <w:rPr>
          <w:rFonts w:ascii="微软雅黑" w:eastAsia="微软雅黑" w:hAnsi="微软雅黑"/>
          <w:color w:val="000000" w:themeColor="text1"/>
          <w:sz w:val="24"/>
        </w:rPr>
      </w:pPr>
      <w:r>
        <w:rPr>
          <w:rFonts w:ascii="微软雅黑" w:eastAsia="微软雅黑" w:hAnsi="微软雅黑" w:hint="eastAsia"/>
          <w:color w:val="000000" w:themeColor="text1"/>
          <w:sz w:val="24"/>
        </w:rPr>
        <w:t>投诉、举报电话：审计监察部5592888—8254</w:t>
      </w:r>
    </w:p>
    <w:p w:rsidR="00D641D8" w:rsidRDefault="00C80245">
      <w:pPr>
        <w:spacing w:line="440" w:lineRule="exact"/>
        <w:ind w:firstLine="570"/>
        <w:rPr>
          <w:rFonts w:ascii="微软雅黑" w:eastAsia="微软雅黑" w:hAnsi="微软雅黑"/>
          <w:color w:val="000000" w:themeColor="text1"/>
          <w:sz w:val="24"/>
        </w:rPr>
      </w:pPr>
      <w:r>
        <w:rPr>
          <w:rFonts w:ascii="微软雅黑" w:eastAsia="微软雅黑" w:hAnsi="微软雅黑" w:hint="eastAsia"/>
          <w:color w:val="000000" w:themeColor="text1"/>
          <w:sz w:val="24"/>
        </w:rPr>
        <w:t>投诉、举报邮箱：</w:t>
      </w:r>
      <w:hyperlink r:id="rId11" w:history="1">
        <w:r>
          <w:rPr>
            <w:rStyle w:val="ab"/>
            <w:rFonts w:ascii="微软雅黑" w:eastAsia="微软雅黑" w:hAnsi="微软雅黑" w:hint="eastAsia"/>
            <w:color w:val="000000" w:themeColor="text1"/>
            <w:sz w:val="24"/>
          </w:rPr>
          <w:t>xlxzbb@hnxlx.com.cn</w:t>
        </w:r>
      </w:hyperlink>
    </w:p>
    <w:p w:rsidR="00D641D8" w:rsidRDefault="00C80245">
      <w:pPr>
        <w:spacing w:line="440" w:lineRule="exact"/>
        <w:ind w:firstLineChars="1050" w:firstLine="2520"/>
        <w:rPr>
          <w:rFonts w:ascii="微软雅黑" w:eastAsia="微软雅黑" w:hAnsi="微软雅黑"/>
          <w:color w:val="000000" w:themeColor="text1"/>
          <w:sz w:val="24"/>
        </w:rPr>
      </w:pPr>
      <w:r>
        <w:rPr>
          <w:rFonts w:ascii="微软雅黑" w:eastAsia="微软雅黑" w:hAnsi="微软雅黑" w:hint="eastAsia"/>
          <w:color w:val="000000" w:themeColor="text1"/>
          <w:sz w:val="24"/>
        </w:rPr>
        <w:t>投标单位：（盖章）</w:t>
      </w:r>
    </w:p>
    <w:p w:rsidR="00D641D8" w:rsidRDefault="00C80245">
      <w:pPr>
        <w:spacing w:line="440" w:lineRule="exact"/>
        <w:ind w:firstLineChars="1050" w:firstLine="2520"/>
        <w:rPr>
          <w:rFonts w:ascii="微软雅黑" w:eastAsia="微软雅黑" w:hAnsi="微软雅黑"/>
          <w:color w:val="000000" w:themeColor="text1"/>
          <w:sz w:val="24"/>
        </w:rPr>
      </w:pPr>
      <w:r>
        <w:rPr>
          <w:rFonts w:ascii="微软雅黑" w:eastAsia="微软雅黑" w:hAnsi="微软雅黑" w:hint="eastAsia"/>
          <w:color w:val="000000" w:themeColor="text1"/>
          <w:sz w:val="24"/>
        </w:rPr>
        <w:t>法定代表人（授权代表人）：（签字）</w:t>
      </w:r>
    </w:p>
    <w:p w:rsidR="00D641D8" w:rsidRDefault="00C80245">
      <w:pPr>
        <w:spacing w:line="440" w:lineRule="exact"/>
        <w:ind w:firstLineChars="1900" w:firstLine="4560"/>
        <w:rPr>
          <w:rFonts w:ascii="微软雅黑" w:eastAsia="微软雅黑" w:hAnsi="微软雅黑"/>
          <w:color w:val="000000" w:themeColor="text1"/>
          <w:sz w:val="24"/>
        </w:rPr>
      </w:pPr>
      <w:r>
        <w:rPr>
          <w:rFonts w:ascii="微软雅黑" w:eastAsia="微软雅黑" w:hAnsi="微软雅黑" w:hint="eastAsia"/>
          <w:vanish/>
          <w:color w:val="000000" w:themeColor="text1"/>
          <w:sz w:val="24"/>
        </w:rPr>
        <w:cr/>
      </w:r>
      <w:r>
        <w:rPr>
          <w:rFonts w:ascii="微软雅黑" w:eastAsia="微软雅黑" w:hAnsi="微软雅黑" w:hint="eastAsia"/>
          <w:color w:val="000000" w:themeColor="text1"/>
          <w:sz w:val="24"/>
        </w:rPr>
        <w:t>年   月   日</w:t>
      </w:r>
    </w:p>
    <w:p w:rsidR="00D641D8" w:rsidRDefault="00D641D8">
      <w:pPr>
        <w:jc w:val="left"/>
        <w:rPr>
          <w:rFonts w:ascii="微软雅黑" w:eastAsia="微软雅黑" w:hAnsi="微软雅黑" w:cs="微软雅黑"/>
          <w:color w:val="000000" w:themeColor="text1"/>
          <w:sz w:val="24"/>
        </w:rPr>
      </w:pPr>
    </w:p>
    <w:p w:rsidR="00D641D8" w:rsidRDefault="00D641D8">
      <w:pPr>
        <w:jc w:val="left"/>
        <w:rPr>
          <w:rFonts w:ascii="微软雅黑" w:eastAsia="微软雅黑" w:hAnsi="微软雅黑" w:cs="微软雅黑"/>
          <w:color w:val="000000" w:themeColor="text1"/>
          <w:sz w:val="24"/>
        </w:rPr>
      </w:pPr>
    </w:p>
    <w:p w:rsidR="00D641D8" w:rsidRDefault="00C80245">
      <w:pPr>
        <w:autoSpaceDE w:val="0"/>
        <w:autoSpaceDN w:val="0"/>
        <w:adjustRightInd w:val="0"/>
        <w:spacing w:line="440" w:lineRule="exact"/>
        <w:jc w:val="center"/>
        <w:outlineLvl w:val="0"/>
        <w:rPr>
          <w:rFonts w:ascii="微软雅黑" w:eastAsia="微软雅黑" w:hAnsi="微软雅黑"/>
          <w:b/>
          <w:bCs/>
          <w:color w:val="000000" w:themeColor="text1"/>
          <w:sz w:val="28"/>
          <w:szCs w:val="28"/>
        </w:rPr>
      </w:pPr>
      <w:r>
        <w:rPr>
          <w:rFonts w:ascii="微软雅黑" w:eastAsia="微软雅黑" w:hAnsi="微软雅黑" w:hint="eastAsia"/>
          <w:b/>
          <w:bCs/>
          <w:color w:val="000000" w:themeColor="text1"/>
          <w:sz w:val="28"/>
          <w:szCs w:val="28"/>
        </w:rPr>
        <w:lastRenderedPageBreak/>
        <w:t>第五章 授予合同</w:t>
      </w:r>
    </w:p>
    <w:p w:rsidR="00D641D8" w:rsidRDefault="00C80245" w:rsidP="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bookmarkStart w:id="131" w:name="_Toc381908148"/>
      <w:bookmarkStart w:id="132" w:name="_Toc328383334"/>
      <w:r>
        <w:rPr>
          <w:rFonts w:ascii="微软雅黑" w:eastAsia="微软雅黑" w:hAnsi="微软雅黑" w:hint="eastAsia"/>
          <w:b/>
          <w:bCs/>
          <w:color w:val="000000" w:themeColor="text1"/>
          <w:sz w:val="24"/>
        </w:rPr>
        <w:t>1.</w:t>
      </w:r>
      <w:r>
        <w:rPr>
          <w:rFonts w:ascii="微软雅黑" w:eastAsia="微软雅黑" w:hAnsi="微软雅黑"/>
          <w:b/>
          <w:bCs/>
          <w:color w:val="000000" w:themeColor="text1"/>
          <w:sz w:val="24"/>
        </w:rPr>
        <w:t>中标通知</w:t>
      </w:r>
      <w:r>
        <w:rPr>
          <w:rFonts w:ascii="微软雅黑" w:eastAsia="微软雅黑" w:hAnsi="微软雅黑" w:hint="eastAsia"/>
          <w:b/>
          <w:bCs/>
          <w:color w:val="000000" w:themeColor="text1"/>
          <w:sz w:val="24"/>
        </w:rPr>
        <w:t>书</w:t>
      </w:r>
      <w:bookmarkEnd w:id="131"/>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1</w:t>
      </w:r>
      <w:r>
        <w:rPr>
          <w:rFonts w:ascii="微软雅黑" w:eastAsia="微软雅黑" w:hAnsi="微软雅黑"/>
          <w:color w:val="000000" w:themeColor="text1"/>
          <w:sz w:val="24"/>
        </w:rPr>
        <w:t>.1</w:t>
      </w:r>
      <w:r>
        <w:rPr>
          <w:rFonts w:ascii="微软雅黑" w:eastAsia="微软雅黑" w:hAnsi="微软雅黑" w:hint="eastAsia"/>
          <w:color w:val="000000" w:themeColor="text1"/>
          <w:sz w:val="24"/>
        </w:rPr>
        <w:t>在投标有效期内，以书面形式通知中标人。</w:t>
      </w:r>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1</w:t>
      </w:r>
      <w:r>
        <w:rPr>
          <w:rFonts w:ascii="微软雅黑" w:eastAsia="微软雅黑" w:hAnsi="微软雅黑"/>
          <w:color w:val="000000" w:themeColor="text1"/>
          <w:sz w:val="24"/>
        </w:rPr>
        <w:t>.2</w:t>
      </w:r>
      <w:r>
        <w:rPr>
          <w:rFonts w:ascii="微软雅黑" w:eastAsia="微软雅黑" w:hAnsi="微软雅黑" w:hint="eastAsia"/>
          <w:color w:val="000000" w:themeColor="text1"/>
          <w:sz w:val="24"/>
        </w:rPr>
        <w:t>中标通知书是合同的组成部分。</w:t>
      </w:r>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1</w:t>
      </w:r>
      <w:r>
        <w:rPr>
          <w:rFonts w:ascii="微软雅黑" w:eastAsia="微软雅黑" w:hAnsi="微软雅黑"/>
          <w:color w:val="000000" w:themeColor="text1"/>
          <w:sz w:val="24"/>
        </w:rPr>
        <w:t>.3</w:t>
      </w:r>
      <w:r>
        <w:rPr>
          <w:rFonts w:ascii="微软雅黑" w:eastAsia="微软雅黑" w:hAnsi="微软雅黑" w:hint="eastAsia"/>
          <w:color w:val="000000" w:themeColor="text1"/>
          <w:sz w:val="24"/>
        </w:rPr>
        <w:t>对未中标的投标人，不做任何未中标原因的解释。所有投标文件不予退还。</w:t>
      </w:r>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1.4在履行合同前如果发现中标单位有将中标项目全部或部分转包给其他单位（包括下属的分厂、“挂靠”单位、三产企业等）情况以及弄虚作假等违规行为的，招标人有权单方面取消该单位中标资格，并保留索赔权利。</w:t>
      </w:r>
      <w:bookmarkStart w:id="133" w:name="_Toc381908149"/>
    </w:p>
    <w:p w:rsidR="00D641D8" w:rsidRDefault="00C80245" w:rsidP="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b/>
          <w:color w:val="000000" w:themeColor="text1"/>
          <w:sz w:val="24"/>
        </w:rPr>
        <w:t>2.签约</w:t>
      </w:r>
      <w:bookmarkEnd w:id="133"/>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中标人在接到《中标通知书》后，必须在规定的时间内，准时派授权代表到指定地点按招标文件规定的合同条款和格式与项目法人签订合同。合同的每一页（包括所有附件）均应校签。合同价格、合同条款、技术要求和供货范围等不得与中标状态有任何改变。</w:t>
      </w:r>
      <w:bookmarkStart w:id="134" w:name="_Toc381908150"/>
    </w:p>
    <w:p w:rsidR="00D641D8" w:rsidRDefault="00C80245" w:rsidP="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b/>
          <w:bCs/>
          <w:color w:val="000000" w:themeColor="text1"/>
          <w:sz w:val="24"/>
        </w:rPr>
        <w:t>3.</w:t>
      </w:r>
      <w:r>
        <w:rPr>
          <w:rFonts w:ascii="微软雅黑" w:eastAsia="微软雅黑" w:hAnsi="微软雅黑"/>
          <w:b/>
          <w:bCs/>
          <w:color w:val="000000" w:themeColor="text1"/>
          <w:sz w:val="24"/>
        </w:rPr>
        <w:t>合同授予标准</w:t>
      </w:r>
      <w:bookmarkStart w:id="135" w:name="_Toc328318276"/>
      <w:bookmarkStart w:id="136" w:name="_Toc328383059"/>
      <w:bookmarkStart w:id="137" w:name="_Toc328383335"/>
      <w:bookmarkEnd w:id="132"/>
      <w:bookmarkEnd w:id="134"/>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招标人将把合同授予其投标文件实质上响应招标文件要求且具有合理投标价格的投标人。</w:t>
      </w:r>
      <w:bookmarkStart w:id="138" w:name="_Toc381908151"/>
      <w:bookmarkEnd w:id="135"/>
      <w:bookmarkEnd w:id="136"/>
      <w:bookmarkEnd w:id="137"/>
    </w:p>
    <w:p w:rsidR="00D641D8" w:rsidRDefault="00C80245" w:rsidP="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b/>
          <w:bCs/>
          <w:color w:val="000000" w:themeColor="text1"/>
          <w:sz w:val="24"/>
        </w:rPr>
        <w:t>4.</w:t>
      </w:r>
      <w:r>
        <w:rPr>
          <w:rFonts w:ascii="微软雅黑" w:eastAsia="微软雅黑" w:hAnsi="微软雅黑"/>
          <w:b/>
          <w:bCs/>
          <w:color w:val="000000" w:themeColor="text1"/>
          <w:sz w:val="24"/>
        </w:rPr>
        <w:t>合同协议书的签署</w:t>
      </w:r>
      <w:bookmarkEnd w:id="138"/>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4.1中标人在收到中标通知书后的七日内与招标人签订合同。</w:t>
      </w:r>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4.2交货期自中标通知书发出之日起算起。</w:t>
      </w:r>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4.3招标文件、询标澄清文件的记录及中标人承诺等均作为合同的不可分割的组成部分。</w:t>
      </w:r>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4.4如果中标人不按已响应的招标文件要求签订合同，招标人将有充分理由废除授标，并不再退还其投标保证金并另定中标人。</w:t>
      </w:r>
      <w:bookmarkStart w:id="139" w:name="_Toc381908152"/>
    </w:p>
    <w:p w:rsidR="00D641D8" w:rsidRDefault="00C80245" w:rsidP="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b/>
          <w:color w:val="000000" w:themeColor="text1"/>
          <w:sz w:val="24"/>
        </w:rPr>
        <w:t>5.合同生效</w:t>
      </w:r>
      <w:bookmarkEnd w:id="139"/>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经河南心连心化学工业集团股份有限公司同意后，买卖双方法人或授权人签字、盖章后即合同生效。</w:t>
      </w:r>
    </w:p>
    <w:p w:rsidR="00D641D8" w:rsidRDefault="00C80245" w:rsidP="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b/>
          <w:color w:val="000000" w:themeColor="text1"/>
          <w:sz w:val="24"/>
        </w:rPr>
        <w:t>6.交货与交货条件</w:t>
      </w:r>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6</w:t>
      </w:r>
      <w:r>
        <w:rPr>
          <w:rFonts w:ascii="微软雅黑" w:eastAsia="微软雅黑" w:hAnsi="微软雅黑"/>
          <w:color w:val="000000" w:themeColor="text1"/>
          <w:sz w:val="24"/>
        </w:rPr>
        <w:t>.1</w:t>
      </w:r>
      <w:r>
        <w:rPr>
          <w:rFonts w:ascii="微软雅黑" w:eastAsia="微软雅黑" w:hAnsi="微软雅黑" w:hint="eastAsia"/>
          <w:color w:val="000000" w:themeColor="text1"/>
          <w:sz w:val="24"/>
        </w:rPr>
        <w:t>除合同规定外</w:t>
      </w:r>
      <w:r>
        <w:rPr>
          <w:rFonts w:ascii="微软雅黑" w:eastAsia="微软雅黑" w:hAnsi="微软雅黑"/>
          <w:color w:val="000000" w:themeColor="text1"/>
          <w:sz w:val="24"/>
        </w:rPr>
        <w:t>,</w:t>
      </w:r>
      <w:r>
        <w:rPr>
          <w:rFonts w:ascii="微软雅黑" w:eastAsia="微软雅黑" w:hAnsi="微软雅黑" w:hint="eastAsia"/>
          <w:color w:val="000000" w:themeColor="text1"/>
          <w:sz w:val="24"/>
        </w:rPr>
        <w:t>如果卖方没有按照合同规定的时间交货和提供服务</w:t>
      </w:r>
      <w:r>
        <w:rPr>
          <w:rFonts w:ascii="微软雅黑" w:eastAsia="微软雅黑" w:hAnsi="微软雅黑"/>
          <w:color w:val="000000" w:themeColor="text1"/>
          <w:sz w:val="24"/>
        </w:rPr>
        <w:t>,</w:t>
      </w:r>
      <w:r>
        <w:rPr>
          <w:rFonts w:ascii="微软雅黑" w:eastAsia="微软雅黑" w:hAnsi="微软雅黑" w:hint="eastAsia"/>
          <w:color w:val="000000" w:themeColor="text1"/>
          <w:sz w:val="24"/>
        </w:rPr>
        <w:t>买方按照以总货价的1</w:t>
      </w:r>
      <w:r>
        <w:rPr>
          <w:rFonts w:ascii="微软雅黑" w:eastAsia="微软雅黑" w:hAnsi="微软雅黑"/>
          <w:color w:val="000000" w:themeColor="text1"/>
          <w:sz w:val="24"/>
        </w:rPr>
        <w:t>%</w:t>
      </w:r>
      <w:r>
        <w:rPr>
          <w:rFonts w:ascii="微软雅黑" w:eastAsia="微软雅黑" w:hAnsi="微软雅黑" w:hint="eastAsia"/>
          <w:color w:val="000000" w:themeColor="text1"/>
          <w:sz w:val="24"/>
        </w:rPr>
        <w:t>，以天为单位累积计收卖方违约金。</w:t>
      </w:r>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lastRenderedPageBreak/>
        <w:t>6</w:t>
      </w:r>
      <w:r>
        <w:rPr>
          <w:rFonts w:ascii="微软雅黑" w:eastAsia="微软雅黑" w:hAnsi="微软雅黑"/>
          <w:color w:val="000000" w:themeColor="text1"/>
          <w:sz w:val="24"/>
        </w:rPr>
        <w:t>.2</w:t>
      </w:r>
      <w:r>
        <w:rPr>
          <w:rFonts w:ascii="微软雅黑" w:eastAsia="微软雅黑" w:hAnsi="微软雅黑" w:hint="eastAsia"/>
          <w:color w:val="000000" w:themeColor="text1"/>
          <w:sz w:val="24"/>
        </w:rPr>
        <w:t>合同签订生效后按国家有关标准和双方确认的附件进行验收。</w:t>
      </w:r>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6</w:t>
      </w:r>
      <w:r>
        <w:rPr>
          <w:rFonts w:ascii="微软雅黑" w:eastAsia="微软雅黑" w:hAnsi="微软雅黑"/>
          <w:color w:val="000000" w:themeColor="text1"/>
          <w:sz w:val="24"/>
        </w:rPr>
        <w:t>.3</w:t>
      </w:r>
      <w:r>
        <w:rPr>
          <w:rFonts w:ascii="微软雅黑" w:eastAsia="微软雅黑" w:hAnsi="微软雅黑" w:hint="eastAsia"/>
          <w:color w:val="000000" w:themeColor="text1"/>
          <w:sz w:val="24"/>
        </w:rPr>
        <w:t>技术资料交付按合同和附件规定执行。</w:t>
      </w:r>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6.4交货地点及方式</w:t>
      </w:r>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交货地点：河南心连心化学工业集团股份有限公司。</w:t>
      </w:r>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6.5卖方应在交付前一周以书面形式通知买方该批货物的名称、数量、重量、外型尺寸等基本情况，以便买方作好准备工作。</w:t>
      </w:r>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6.6货物到交货地点时，卖方应到达现场与买方同时对货物进行交货的初步验收。</w:t>
      </w:r>
    </w:p>
    <w:p w:rsidR="00D641D8" w:rsidRDefault="00C80245" w:rsidP="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b/>
          <w:bCs/>
          <w:color w:val="000000" w:themeColor="text1"/>
          <w:sz w:val="24"/>
        </w:rPr>
        <w:t>7.性能考核及最终验收</w:t>
      </w:r>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7.1设备连续稳定运行、达到考核保证值168小时为性能考核合格。</w:t>
      </w:r>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7.2最终验收应达到设备的技术指标并能保持稳定运行，正常稳定运行周期不得低于12个月。因此影响甲方正常生产运行及造成其他伤害的，乙方应承担全部责任并赔偿甲方一切损失。</w:t>
      </w:r>
    </w:p>
    <w:p w:rsidR="00D641D8" w:rsidRDefault="00C80245" w:rsidP="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b/>
          <w:bCs/>
          <w:color w:val="000000" w:themeColor="text1"/>
          <w:sz w:val="24"/>
        </w:rPr>
        <w:t>8.保证与索赔</w:t>
      </w:r>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8.1本合同货物质保期为在卖方设备安装调试达到保证值考核正常投运12个月或设备到货24个月（以先到为准）。在质保期内，由于卖方原因造成损坏，卖方免费提供服务。因此影响甲方正常生产运行及造成其他伤害的，乙方应承担全部责任并赔偿甲方一切损失。如需卖方到现场处理时，卖方应在接到买方通知后48小时内到达买方现场处理。</w:t>
      </w:r>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8.2在货物质保期内，如因买方的责任造成货物损坏，卖方仍有责任负责修复、更换，并只收成本费。</w:t>
      </w:r>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8.3甲方在使用过程中如因乙方产品制造质量问题影响甲方的正常生产运行或给甲方造成安全生产事故及其他伤害的，乙方应当承担全部责任，因此给甲方造成的直接和间接损失由乙方给予赔偿。</w:t>
      </w:r>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8.4由于卖方原因，卖方未能按投标交货期或合同时间交付货物，卖方应向买方支付延期交货违约金。每延期一天，违约金为延迟交货设备价格的百分之一。</w:t>
      </w:r>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8.5如卖方不能履行本合同，如超过30天买方有权解除合同。卖方应承担合同总价20%的违约金。卖方应无条件退回所收买方全部货款，且履约保证金不予退还。</w:t>
      </w:r>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color w:val="000000" w:themeColor="text1"/>
          <w:sz w:val="24"/>
        </w:rPr>
        <w:t>8.6除本合同明确规定之外，买方、卖方的任何违约除不可抗力的原因，均</w:t>
      </w:r>
      <w:r>
        <w:rPr>
          <w:rFonts w:ascii="微软雅黑" w:eastAsia="微软雅黑" w:hAnsi="微软雅黑" w:hint="eastAsia"/>
          <w:color w:val="000000" w:themeColor="text1"/>
          <w:sz w:val="24"/>
        </w:rPr>
        <w:lastRenderedPageBreak/>
        <w:t>按我国合同法有关规定承担经济责任。</w:t>
      </w:r>
    </w:p>
    <w:p w:rsidR="00D641D8" w:rsidRDefault="00D641D8" w:rsidP="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p>
    <w:p w:rsidR="00D641D8" w:rsidRDefault="00C80245" w:rsidP="00C80245">
      <w:pPr>
        <w:autoSpaceDE w:val="0"/>
        <w:autoSpaceDN w:val="0"/>
        <w:adjustRightInd w:val="0"/>
        <w:spacing w:line="440" w:lineRule="exact"/>
        <w:ind w:firstLineChars="196" w:firstLine="470"/>
        <w:jc w:val="left"/>
        <w:outlineLvl w:val="1"/>
        <w:rPr>
          <w:rFonts w:ascii="微软雅黑" w:eastAsia="微软雅黑" w:hAnsi="微软雅黑"/>
          <w:b/>
          <w:bCs/>
          <w:color w:val="000000" w:themeColor="text1"/>
          <w:sz w:val="24"/>
        </w:rPr>
      </w:pPr>
      <w:r>
        <w:rPr>
          <w:rFonts w:ascii="微软雅黑" w:eastAsia="微软雅黑" w:hAnsi="微软雅黑" w:hint="eastAsia"/>
          <w:b/>
          <w:color w:val="000000" w:themeColor="text1"/>
          <w:sz w:val="24"/>
        </w:rPr>
        <w:t>9.争议的解决</w:t>
      </w:r>
    </w:p>
    <w:p w:rsidR="00D641D8" w:rsidRDefault="00C80245">
      <w:pPr>
        <w:autoSpaceDE w:val="0"/>
        <w:autoSpaceDN w:val="0"/>
        <w:adjustRightInd w:val="0"/>
        <w:spacing w:line="440" w:lineRule="exact"/>
        <w:ind w:firstLineChars="196" w:firstLine="470"/>
        <w:jc w:val="left"/>
        <w:outlineLvl w:val="1"/>
        <w:rPr>
          <w:rFonts w:ascii="微软雅黑" w:eastAsia="微软雅黑" w:hAnsi="微软雅黑"/>
          <w:color w:val="000000" w:themeColor="text1"/>
          <w:sz w:val="24"/>
        </w:rPr>
      </w:pPr>
      <w:r>
        <w:rPr>
          <w:rFonts w:ascii="微软雅黑" w:eastAsia="微软雅黑" w:hAnsi="微软雅黑" w:hint="eastAsia"/>
          <w:color w:val="000000" w:themeColor="text1"/>
          <w:sz w:val="24"/>
        </w:rPr>
        <w:t>9.1本合同各方之间产生有关本合同的一切争议，应本着实事求是的原则友好协商解决。如仍达不成协议时，应向买方所在地的人民法院起诉。</w:t>
      </w:r>
    </w:p>
    <w:p w:rsidR="00D641D8" w:rsidRDefault="00D641D8">
      <w:pPr>
        <w:jc w:val="left"/>
        <w:rPr>
          <w:rFonts w:ascii="微软雅黑" w:eastAsia="微软雅黑" w:hAnsi="微软雅黑" w:cs="微软雅黑"/>
          <w:color w:val="000000" w:themeColor="text1"/>
          <w:sz w:val="24"/>
        </w:rPr>
      </w:pPr>
    </w:p>
    <w:sectPr w:rsidR="00D641D8" w:rsidSect="00D641D8">
      <w:headerReference w:type="default" r:id="rId12"/>
      <w:footerReference w:type="default" r:id="rId13"/>
      <w:pgSz w:w="11906" w:h="16838"/>
      <w:pgMar w:top="186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C57" w:rsidRDefault="00972C57" w:rsidP="00D641D8">
      <w:r>
        <w:separator/>
      </w:r>
    </w:p>
  </w:endnote>
  <w:endnote w:type="continuationSeparator" w:id="1">
    <w:p w:rsidR="00972C57" w:rsidRDefault="00972C57" w:rsidP="00D641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45" w:rsidRDefault="00C80245">
    <w:pPr>
      <w:pStyle w:val="a6"/>
    </w:pPr>
    <w:r>
      <w:rPr>
        <w:rFonts w:hint="eastAsia"/>
        <w:noProof/>
      </w:rPr>
      <w:drawing>
        <wp:anchor distT="0" distB="0" distL="114300" distR="114300" simplePos="0" relativeHeight="251660288" behindDoc="0" locked="0" layoutInCell="1" allowOverlap="1">
          <wp:simplePos x="0" y="0"/>
          <wp:positionH relativeFrom="column">
            <wp:posOffset>-1143000</wp:posOffset>
          </wp:positionH>
          <wp:positionV relativeFrom="paragraph">
            <wp:posOffset>625475</wp:posOffset>
          </wp:positionV>
          <wp:extent cx="7633970" cy="144145"/>
          <wp:effectExtent l="0" t="0" r="5080" b="8255"/>
          <wp:wrapNone/>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1"/>
                  <pic:cNvPicPr>
                    <a:picLocks noChangeAspect="1"/>
                  </pic:cNvPicPr>
                </pic:nvPicPr>
                <pic:blipFill>
                  <a:blip r:embed="rId1"/>
                  <a:stretch>
                    <a:fillRect/>
                  </a:stretch>
                </pic:blipFill>
                <pic:spPr>
                  <a:xfrm>
                    <a:off x="0" y="0"/>
                    <a:ext cx="7633970" cy="1441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C57" w:rsidRDefault="00972C57" w:rsidP="00D641D8">
      <w:r>
        <w:separator/>
      </w:r>
    </w:p>
  </w:footnote>
  <w:footnote w:type="continuationSeparator" w:id="1">
    <w:p w:rsidR="00972C57" w:rsidRDefault="00972C57" w:rsidP="00D641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45" w:rsidRDefault="00C80245">
    <w:pPr>
      <w:pStyle w:val="a7"/>
    </w:pPr>
    <w:r>
      <w:rPr>
        <w:rFonts w:hint="eastAsia"/>
        <w:noProof/>
      </w:rPr>
      <w:drawing>
        <wp:anchor distT="0" distB="0" distL="114300" distR="114300" simplePos="0" relativeHeight="251659264" behindDoc="0" locked="0" layoutInCell="1" allowOverlap="1">
          <wp:simplePos x="0" y="0"/>
          <wp:positionH relativeFrom="column">
            <wp:posOffset>-518160</wp:posOffset>
          </wp:positionH>
          <wp:positionV relativeFrom="paragraph">
            <wp:posOffset>125730</wp:posOffset>
          </wp:positionV>
          <wp:extent cx="2136775" cy="368300"/>
          <wp:effectExtent l="0" t="0" r="15875" b="12700"/>
          <wp:wrapNone/>
          <wp:docPr id="7" name="图片 7" descr="未标题-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未标题-23"/>
                  <pic:cNvPicPr>
                    <a:picLocks noChangeAspect="1"/>
                  </pic:cNvPicPr>
                </pic:nvPicPr>
                <pic:blipFill>
                  <a:blip r:embed="rId1"/>
                  <a:stretch>
                    <a:fillRect/>
                  </a:stretch>
                </pic:blipFill>
                <pic:spPr>
                  <a:xfrm>
                    <a:off x="0" y="0"/>
                    <a:ext cx="2136775" cy="3683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decimalEnclosedCircleChinese"/>
      <w:suff w:val="nothing"/>
      <w:lvlText w:val="%1　"/>
      <w:lvlJc w:val="left"/>
      <w:pPr>
        <w:ind w:left="-40" w:firstLine="400"/>
      </w:pPr>
      <w:rPr>
        <w:rFonts w:hint="eastAsia"/>
      </w:rPr>
    </w:lvl>
  </w:abstractNum>
  <w:abstractNum w:abstractNumId="1">
    <w:nsid w:val="0000000B"/>
    <w:multiLevelType w:val="singleLevel"/>
    <w:tmpl w:val="0000000B"/>
    <w:lvl w:ilvl="0">
      <w:start w:val="1"/>
      <w:numFmt w:val="decimalEnclosedCircleChinese"/>
      <w:suff w:val="nothing"/>
      <w:lvlText w:val="%1　"/>
      <w:lvlJc w:val="left"/>
      <w:pPr>
        <w:ind w:left="26" w:firstLine="400"/>
      </w:pPr>
      <w:rPr>
        <w:rFonts w:hint="eastAsia"/>
      </w:rPr>
    </w:lvl>
  </w:abstractNum>
  <w:abstractNum w:abstractNumId="2">
    <w:nsid w:val="4CF477E8"/>
    <w:multiLevelType w:val="multilevel"/>
    <w:tmpl w:val="4CF477E8"/>
    <w:lvl w:ilvl="0">
      <w:start w:val="1"/>
      <w:numFmt w:val="decimal"/>
      <w:pStyle w:val="1"/>
      <w:lvlText w:val="%1."/>
      <w:lvlJc w:val="left"/>
      <w:pPr>
        <w:tabs>
          <w:tab w:val="left" w:pos="600"/>
        </w:tabs>
        <w:ind w:left="600" w:hanging="420"/>
      </w:p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3">
    <w:nsid w:val="578F5071"/>
    <w:multiLevelType w:val="multilevel"/>
    <w:tmpl w:val="578F5071"/>
    <w:lvl w:ilvl="0">
      <w:start w:val="1"/>
      <w:numFmt w:val="japaneseCounting"/>
      <w:lvlText w:val="%1、"/>
      <w:lvlJc w:val="left"/>
      <w:pPr>
        <w:ind w:left="840" w:hanging="72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VjNzJkYWNlNjUwZjY2YmY1NGNmNmQ1OTg2NzQwOGYifQ=="/>
  </w:docVars>
  <w:rsids>
    <w:rsidRoot w:val="00E67A4A"/>
    <w:rsid w:val="0003519E"/>
    <w:rsid w:val="00036D9F"/>
    <w:rsid w:val="00037858"/>
    <w:rsid w:val="00046EF9"/>
    <w:rsid w:val="000474C1"/>
    <w:rsid w:val="00052A48"/>
    <w:rsid w:val="00061D44"/>
    <w:rsid w:val="000665B0"/>
    <w:rsid w:val="00082178"/>
    <w:rsid w:val="00083739"/>
    <w:rsid w:val="00092C05"/>
    <w:rsid w:val="000C4479"/>
    <w:rsid w:val="000E198C"/>
    <w:rsid w:val="000E25BF"/>
    <w:rsid w:val="000F0D81"/>
    <w:rsid w:val="000F1AE3"/>
    <w:rsid w:val="000F1D65"/>
    <w:rsid w:val="000F48E8"/>
    <w:rsid w:val="000F693C"/>
    <w:rsid w:val="0010077E"/>
    <w:rsid w:val="00104CD7"/>
    <w:rsid w:val="001102CC"/>
    <w:rsid w:val="0012121A"/>
    <w:rsid w:val="001224A1"/>
    <w:rsid w:val="00127EB2"/>
    <w:rsid w:val="00145E77"/>
    <w:rsid w:val="001526C5"/>
    <w:rsid w:val="00154E55"/>
    <w:rsid w:val="00162602"/>
    <w:rsid w:val="001631A6"/>
    <w:rsid w:val="0017752A"/>
    <w:rsid w:val="00180E6C"/>
    <w:rsid w:val="00184C66"/>
    <w:rsid w:val="001973D2"/>
    <w:rsid w:val="001A06D3"/>
    <w:rsid w:val="001A0C26"/>
    <w:rsid w:val="001A3044"/>
    <w:rsid w:val="001C25FA"/>
    <w:rsid w:val="001C3286"/>
    <w:rsid w:val="001D0940"/>
    <w:rsid w:val="001D2704"/>
    <w:rsid w:val="001D4DE5"/>
    <w:rsid w:val="001D581A"/>
    <w:rsid w:val="001F2A82"/>
    <w:rsid w:val="001F7301"/>
    <w:rsid w:val="00227B30"/>
    <w:rsid w:val="00231F17"/>
    <w:rsid w:val="00237780"/>
    <w:rsid w:val="0024444F"/>
    <w:rsid w:val="00252501"/>
    <w:rsid w:val="002619DD"/>
    <w:rsid w:val="002633AB"/>
    <w:rsid w:val="002674BA"/>
    <w:rsid w:val="00280262"/>
    <w:rsid w:val="002878C5"/>
    <w:rsid w:val="00290FA2"/>
    <w:rsid w:val="002A0176"/>
    <w:rsid w:val="002A0213"/>
    <w:rsid w:val="002A417D"/>
    <w:rsid w:val="002B16B0"/>
    <w:rsid w:val="002B42AC"/>
    <w:rsid w:val="002C7A2B"/>
    <w:rsid w:val="002D1AD5"/>
    <w:rsid w:val="002F04CE"/>
    <w:rsid w:val="002F53F7"/>
    <w:rsid w:val="002F6B26"/>
    <w:rsid w:val="003070B7"/>
    <w:rsid w:val="003109AA"/>
    <w:rsid w:val="00311681"/>
    <w:rsid w:val="00312C34"/>
    <w:rsid w:val="00320510"/>
    <w:rsid w:val="003231B8"/>
    <w:rsid w:val="00323CA4"/>
    <w:rsid w:val="00325EF1"/>
    <w:rsid w:val="00327F26"/>
    <w:rsid w:val="00331F6B"/>
    <w:rsid w:val="003336E0"/>
    <w:rsid w:val="003516BF"/>
    <w:rsid w:val="003540CA"/>
    <w:rsid w:val="0037151B"/>
    <w:rsid w:val="00375228"/>
    <w:rsid w:val="00376440"/>
    <w:rsid w:val="003773E9"/>
    <w:rsid w:val="00381277"/>
    <w:rsid w:val="00382911"/>
    <w:rsid w:val="00383CDF"/>
    <w:rsid w:val="00390548"/>
    <w:rsid w:val="0039160D"/>
    <w:rsid w:val="003B36BA"/>
    <w:rsid w:val="003C5501"/>
    <w:rsid w:val="003C5F4B"/>
    <w:rsid w:val="003D2528"/>
    <w:rsid w:val="003D5F61"/>
    <w:rsid w:val="003E1162"/>
    <w:rsid w:val="003F3510"/>
    <w:rsid w:val="003F3A36"/>
    <w:rsid w:val="003F67E0"/>
    <w:rsid w:val="00402535"/>
    <w:rsid w:val="00406795"/>
    <w:rsid w:val="00412C19"/>
    <w:rsid w:val="004206D4"/>
    <w:rsid w:val="00427429"/>
    <w:rsid w:val="004365D1"/>
    <w:rsid w:val="004478C7"/>
    <w:rsid w:val="0046301A"/>
    <w:rsid w:val="004732A0"/>
    <w:rsid w:val="00490A6E"/>
    <w:rsid w:val="0049116B"/>
    <w:rsid w:val="004A0ED5"/>
    <w:rsid w:val="004A7B80"/>
    <w:rsid w:val="004B0B4B"/>
    <w:rsid w:val="004B4B27"/>
    <w:rsid w:val="004B5D55"/>
    <w:rsid w:val="004C118A"/>
    <w:rsid w:val="004C6E17"/>
    <w:rsid w:val="004D02F4"/>
    <w:rsid w:val="004D09E6"/>
    <w:rsid w:val="004D202A"/>
    <w:rsid w:val="004D48F3"/>
    <w:rsid w:val="004D5D83"/>
    <w:rsid w:val="004D5F85"/>
    <w:rsid w:val="004E2FF5"/>
    <w:rsid w:val="004E7CC0"/>
    <w:rsid w:val="004F118C"/>
    <w:rsid w:val="004F5E52"/>
    <w:rsid w:val="0050226D"/>
    <w:rsid w:val="005047A7"/>
    <w:rsid w:val="0051687F"/>
    <w:rsid w:val="0052207C"/>
    <w:rsid w:val="0052375E"/>
    <w:rsid w:val="00531069"/>
    <w:rsid w:val="00535995"/>
    <w:rsid w:val="00536FDD"/>
    <w:rsid w:val="005430B8"/>
    <w:rsid w:val="00543144"/>
    <w:rsid w:val="005659A6"/>
    <w:rsid w:val="0059010F"/>
    <w:rsid w:val="0059588C"/>
    <w:rsid w:val="0059598E"/>
    <w:rsid w:val="005963A8"/>
    <w:rsid w:val="005B14D2"/>
    <w:rsid w:val="005D65C9"/>
    <w:rsid w:val="005E52A1"/>
    <w:rsid w:val="005E7D55"/>
    <w:rsid w:val="005E7EE0"/>
    <w:rsid w:val="005F18E5"/>
    <w:rsid w:val="005F6296"/>
    <w:rsid w:val="005F7CAC"/>
    <w:rsid w:val="00600C29"/>
    <w:rsid w:val="00603625"/>
    <w:rsid w:val="00603B3B"/>
    <w:rsid w:val="00605C17"/>
    <w:rsid w:val="00611B21"/>
    <w:rsid w:val="006122D9"/>
    <w:rsid w:val="0062159A"/>
    <w:rsid w:val="006261B0"/>
    <w:rsid w:val="00626E4B"/>
    <w:rsid w:val="00630DBF"/>
    <w:rsid w:val="006534A3"/>
    <w:rsid w:val="00662C22"/>
    <w:rsid w:val="0067612B"/>
    <w:rsid w:val="00682885"/>
    <w:rsid w:val="00684DF4"/>
    <w:rsid w:val="0069145B"/>
    <w:rsid w:val="006944A7"/>
    <w:rsid w:val="006B22CD"/>
    <w:rsid w:val="006B5548"/>
    <w:rsid w:val="006C6093"/>
    <w:rsid w:val="006D6A91"/>
    <w:rsid w:val="006E01D4"/>
    <w:rsid w:val="006E3CF1"/>
    <w:rsid w:val="006E473A"/>
    <w:rsid w:val="006F32F4"/>
    <w:rsid w:val="007009EC"/>
    <w:rsid w:val="00707BFE"/>
    <w:rsid w:val="007101B8"/>
    <w:rsid w:val="007129E1"/>
    <w:rsid w:val="00715770"/>
    <w:rsid w:val="0072146F"/>
    <w:rsid w:val="00724547"/>
    <w:rsid w:val="00740495"/>
    <w:rsid w:val="00753C23"/>
    <w:rsid w:val="00754B95"/>
    <w:rsid w:val="00757983"/>
    <w:rsid w:val="00757A73"/>
    <w:rsid w:val="00760AEC"/>
    <w:rsid w:val="00760E37"/>
    <w:rsid w:val="00776375"/>
    <w:rsid w:val="007767CD"/>
    <w:rsid w:val="007812EF"/>
    <w:rsid w:val="00787442"/>
    <w:rsid w:val="0079351D"/>
    <w:rsid w:val="00797A93"/>
    <w:rsid w:val="007A0BEA"/>
    <w:rsid w:val="007B07D3"/>
    <w:rsid w:val="007B7AEF"/>
    <w:rsid w:val="007C0597"/>
    <w:rsid w:val="007C6EE8"/>
    <w:rsid w:val="007E2F28"/>
    <w:rsid w:val="007E4AD8"/>
    <w:rsid w:val="007F49A9"/>
    <w:rsid w:val="00807431"/>
    <w:rsid w:val="008174C5"/>
    <w:rsid w:val="00821C05"/>
    <w:rsid w:val="00827119"/>
    <w:rsid w:val="0083192A"/>
    <w:rsid w:val="0085117C"/>
    <w:rsid w:val="008513FD"/>
    <w:rsid w:val="00853C78"/>
    <w:rsid w:val="00876C95"/>
    <w:rsid w:val="00877CE7"/>
    <w:rsid w:val="0088325A"/>
    <w:rsid w:val="008963B6"/>
    <w:rsid w:val="008B1F53"/>
    <w:rsid w:val="008C127C"/>
    <w:rsid w:val="008C15F5"/>
    <w:rsid w:val="008D1612"/>
    <w:rsid w:val="008D2F28"/>
    <w:rsid w:val="008E58A0"/>
    <w:rsid w:val="008F47B8"/>
    <w:rsid w:val="008F58CC"/>
    <w:rsid w:val="00900271"/>
    <w:rsid w:val="00907ABC"/>
    <w:rsid w:val="00910814"/>
    <w:rsid w:val="00923562"/>
    <w:rsid w:val="00936E01"/>
    <w:rsid w:val="0094115C"/>
    <w:rsid w:val="00941869"/>
    <w:rsid w:val="009422DC"/>
    <w:rsid w:val="00945C8A"/>
    <w:rsid w:val="0095213F"/>
    <w:rsid w:val="00953DD8"/>
    <w:rsid w:val="00963D57"/>
    <w:rsid w:val="009649A5"/>
    <w:rsid w:val="00972C57"/>
    <w:rsid w:val="0098129D"/>
    <w:rsid w:val="0098687C"/>
    <w:rsid w:val="00990634"/>
    <w:rsid w:val="00991223"/>
    <w:rsid w:val="00991816"/>
    <w:rsid w:val="00995474"/>
    <w:rsid w:val="00997214"/>
    <w:rsid w:val="009A2E7C"/>
    <w:rsid w:val="009A3FDD"/>
    <w:rsid w:val="009A73CC"/>
    <w:rsid w:val="009B1442"/>
    <w:rsid w:val="009B266E"/>
    <w:rsid w:val="009B39CE"/>
    <w:rsid w:val="009B6C98"/>
    <w:rsid w:val="009B77ED"/>
    <w:rsid w:val="009C7384"/>
    <w:rsid w:val="009D04FE"/>
    <w:rsid w:val="009D1995"/>
    <w:rsid w:val="009D49F7"/>
    <w:rsid w:val="009E556E"/>
    <w:rsid w:val="009E5831"/>
    <w:rsid w:val="009F11A7"/>
    <w:rsid w:val="009F17BC"/>
    <w:rsid w:val="009F5981"/>
    <w:rsid w:val="00A02206"/>
    <w:rsid w:val="00A07AA2"/>
    <w:rsid w:val="00A1779F"/>
    <w:rsid w:val="00A274BC"/>
    <w:rsid w:val="00A36922"/>
    <w:rsid w:val="00A44B1B"/>
    <w:rsid w:val="00A45A5C"/>
    <w:rsid w:val="00A46B8D"/>
    <w:rsid w:val="00A56B81"/>
    <w:rsid w:val="00A64A99"/>
    <w:rsid w:val="00A823B5"/>
    <w:rsid w:val="00A9523C"/>
    <w:rsid w:val="00AA2705"/>
    <w:rsid w:val="00AA7372"/>
    <w:rsid w:val="00AB176E"/>
    <w:rsid w:val="00AB365C"/>
    <w:rsid w:val="00AB6D77"/>
    <w:rsid w:val="00AC6BE8"/>
    <w:rsid w:val="00AD6A41"/>
    <w:rsid w:val="00AE349C"/>
    <w:rsid w:val="00AE4D40"/>
    <w:rsid w:val="00AF03D9"/>
    <w:rsid w:val="00AF68D6"/>
    <w:rsid w:val="00B01BEF"/>
    <w:rsid w:val="00B06746"/>
    <w:rsid w:val="00B07355"/>
    <w:rsid w:val="00B11D69"/>
    <w:rsid w:val="00B11EC5"/>
    <w:rsid w:val="00B2155B"/>
    <w:rsid w:val="00B261B9"/>
    <w:rsid w:val="00B31352"/>
    <w:rsid w:val="00B31D8B"/>
    <w:rsid w:val="00B54846"/>
    <w:rsid w:val="00B55F93"/>
    <w:rsid w:val="00B579EC"/>
    <w:rsid w:val="00B677FF"/>
    <w:rsid w:val="00B7057B"/>
    <w:rsid w:val="00B7756B"/>
    <w:rsid w:val="00B846D1"/>
    <w:rsid w:val="00B86D7E"/>
    <w:rsid w:val="00B93AC4"/>
    <w:rsid w:val="00B940A3"/>
    <w:rsid w:val="00B94259"/>
    <w:rsid w:val="00BA0DF6"/>
    <w:rsid w:val="00BB6745"/>
    <w:rsid w:val="00BB6803"/>
    <w:rsid w:val="00BC5D3A"/>
    <w:rsid w:val="00BC6C9F"/>
    <w:rsid w:val="00BC7FBF"/>
    <w:rsid w:val="00BD1A71"/>
    <w:rsid w:val="00BD700C"/>
    <w:rsid w:val="00BD73FB"/>
    <w:rsid w:val="00BE01E5"/>
    <w:rsid w:val="00BE4EE5"/>
    <w:rsid w:val="00C22BCB"/>
    <w:rsid w:val="00C23FEB"/>
    <w:rsid w:val="00C313D2"/>
    <w:rsid w:val="00C45DA9"/>
    <w:rsid w:val="00C46E95"/>
    <w:rsid w:val="00C52CDE"/>
    <w:rsid w:val="00C606D1"/>
    <w:rsid w:val="00C648E4"/>
    <w:rsid w:val="00C667CB"/>
    <w:rsid w:val="00C74C7C"/>
    <w:rsid w:val="00C74E62"/>
    <w:rsid w:val="00C756D4"/>
    <w:rsid w:val="00C757B6"/>
    <w:rsid w:val="00C80245"/>
    <w:rsid w:val="00C844A0"/>
    <w:rsid w:val="00C86972"/>
    <w:rsid w:val="00CA3053"/>
    <w:rsid w:val="00CA6D93"/>
    <w:rsid w:val="00CB2104"/>
    <w:rsid w:val="00CC186A"/>
    <w:rsid w:val="00CC1BC9"/>
    <w:rsid w:val="00CD6BE1"/>
    <w:rsid w:val="00CE4E79"/>
    <w:rsid w:val="00CE71CD"/>
    <w:rsid w:val="00CF0FEA"/>
    <w:rsid w:val="00D0434C"/>
    <w:rsid w:val="00D077D3"/>
    <w:rsid w:val="00D11AF0"/>
    <w:rsid w:val="00D13234"/>
    <w:rsid w:val="00D202EE"/>
    <w:rsid w:val="00D21F31"/>
    <w:rsid w:val="00D34B60"/>
    <w:rsid w:val="00D406FD"/>
    <w:rsid w:val="00D40C82"/>
    <w:rsid w:val="00D464A1"/>
    <w:rsid w:val="00D546D9"/>
    <w:rsid w:val="00D63645"/>
    <w:rsid w:val="00D641D8"/>
    <w:rsid w:val="00D67190"/>
    <w:rsid w:val="00D7548F"/>
    <w:rsid w:val="00D80F73"/>
    <w:rsid w:val="00D80F8F"/>
    <w:rsid w:val="00D81D74"/>
    <w:rsid w:val="00D84BD5"/>
    <w:rsid w:val="00D867A3"/>
    <w:rsid w:val="00D969FF"/>
    <w:rsid w:val="00D97FFA"/>
    <w:rsid w:val="00DA0F8C"/>
    <w:rsid w:val="00DA1B5E"/>
    <w:rsid w:val="00DA3E84"/>
    <w:rsid w:val="00DB313D"/>
    <w:rsid w:val="00DB3D01"/>
    <w:rsid w:val="00DC1DBA"/>
    <w:rsid w:val="00DC6F08"/>
    <w:rsid w:val="00DC7BDD"/>
    <w:rsid w:val="00DD1183"/>
    <w:rsid w:val="00DD336C"/>
    <w:rsid w:val="00DE5B4C"/>
    <w:rsid w:val="00DE5C73"/>
    <w:rsid w:val="00E12B49"/>
    <w:rsid w:val="00E21C2A"/>
    <w:rsid w:val="00E2695D"/>
    <w:rsid w:val="00E4000C"/>
    <w:rsid w:val="00E43737"/>
    <w:rsid w:val="00E4739A"/>
    <w:rsid w:val="00E537B8"/>
    <w:rsid w:val="00E67A4A"/>
    <w:rsid w:val="00E745E4"/>
    <w:rsid w:val="00E74DAF"/>
    <w:rsid w:val="00E77532"/>
    <w:rsid w:val="00E77591"/>
    <w:rsid w:val="00E81B98"/>
    <w:rsid w:val="00E82D39"/>
    <w:rsid w:val="00E85149"/>
    <w:rsid w:val="00E96F4E"/>
    <w:rsid w:val="00EA4A0B"/>
    <w:rsid w:val="00EA4A74"/>
    <w:rsid w:val="00EB4C3C"/>
    <w:rsid w:val="00EC38FF"/>
    <w:rsid w:val="00ED6747"/>
    <w:rsid w:val="00EE18FF"/>
    <w:rsid w:val="00EE2058"/>
    <w:rsid w:val="00EE3F51"/>
    <w:rsid w:val="00EF4082"/>
    <w:rsid w:val="00EF40EF"/>
    <w:rsid w:val="00F02939"/>
    <w:rsid w:val="00F067F0"/>
    <w:rsid w:val="00F11522"/>
    <w:rsid w:val="00F1339A"/>
    <w:rsid w:val="00F20688"/>
    <w:rsid w:val="00F277B8"/>
    <w:rsid w:val="00F35060"/>
    <w:rsid w:val="00F372C6"/>
    <w:rsid w:val="00F4487C"/>
    <w:rsid w:val="00F57979"/>
    <w:rsid w:val="00F60586"/>
    <w:rsid w:val="00F67092"/>
    <w:rsid w:val="00F6794B"/>
    <w:rsid w:val="00F86B83"/>
    <w:rsid w:val="00F9525B"/>
    <w:rsid w:val="00F96800"/>
    <w:rsid w:val="00F96A89"/>
    <w:rsid w:val="00FA3B2F"/>
    <w:rsid w:val="00FA6C8C"/>
    <w:rsid w:val="00FD00C7"/>
    <w:rsid w:val="00FD74BD"/>
    <w:rsid w:val="00FE1258"/>
    <w:rsid w:val="00FE1D45"/>
    <w:rsid w:val="00FE4381"/>
    <w:rsid w:val="00FF0991"/>
    <w:rsid w:val="00FF09C6"/>
    <w:rsid w:val="00FF1369"/>
    <w:rsid w:val="00FF1657"/>
    <w:rsid w:val="00FF1BAD"/>
    <w:rsid w:val="00FF5561"/>
    <w:rsid w:val="095102FB"/>
    <w:rsid w:val="0D7B0B2B"/>
    <w:rsid w:val="1EF24153"/>
    <w:rsid w:val="209004A0"/>
    <w:rsid w:val="218C556B"/>
    <w:rsid w:val="256B13EC"/>
    <w:rsid w:val="2AD861BE"/>
    <w:rsid w:val="30233DC9"/>
    <w:rsid w:val="4C222C35"/>
    <w:rsid w:val="4E3861BC"/>
    <w:rsid w:val="604715FA"/>
    <w:rsid w:val="624562DE"/>
    <w:rsid w:val="63226E50"/>
    <w:rsid w:val="6AF639EA"/>
    <w:rsid w:val="76C748DF"/>
    <w:rsid w:val="771A54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rules v:ext="edit">
        <o:r id="V:Rule5" type="connector" idref="#自选图形 5"/>
        <o:r id="V:Rule6" type="connector" idref="#自选图形 6"/>
        <o:r id="V:Rule7" type="connector" idref="#自选图形 3"/>
        <o:r id="V:Rule8" type="connector" idref="#自选图形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41D8"/>
    <w:pPr>
      <w:widowControl w:val="0"/>
      <w:jc w:val="both"/>
    </w:pPr>
    <w:rPr>
      <w:kern w:val="2"/>
      <w:sz w:val="21"/>
      <w:szCs w:val="24"/>
    </w:rPr>
  </w:style>
  <w:style w:type="paragraph" w:styleId="1">
    <w:name w:val="heading 1"/>
    <w:basedOn w:val="a"/>
    <w:next w:val="a"/>
    <w:link w:val="1Char"/>
    <w:qFormat/>
    <w:rsid w:val="00D641D8"/>
    <w:pPr>
      <w:keepNext/>
      <w:keepLines/>
      <w:numPr>
        <w:numId w:val="1"/>
      </w:numPr>
      <w:tabs>
        <w:tab w:val="left" w:pos="1134"/>
      </w:tabs>
      <w:spacing w:before="400" w:after="200"/>
      <w:outlineLvl w:val="0"/>
    </w:pPr>
    <w:rPr>
      <w:rFonts w:ascii="Times New Roman" w:eastAsia="黑体" w:hAnsi="Times New Roman" w:cs="Times New Roman"/>
      <w:b/>
      <w:bCs/>
      <w:kern w:val="44"/>
      <w:sz w:val="30"/>
      <w:szCs w:val="44"/>
      <w:lang w:bidi="he-IL"/>
    </w:rPr>
  </w:style>
  <w:style w:type="paragraph" w:styleId="2">
    <w:name w:val="heading 2"/>
    <w:basedOn w:val="a"/>
    <w:next w:val="a"/>
    <w:link w:val="2Char"/>
    <w:qFormat/>
    <w:rsid w:val="00D641D8"/>
    <w:pPr>
      <w:keepNext/>
      <w:keepLines/>
      <w:spacing w:before="200" w:after="200"/>
      <w:outlineLvl w:val="1"/>
    </w:pPr>
    <w:rPr>
      <w:rFonts w:ascii="Arial" w:eastAsia="黑体" w:hAnsi="Arial" w:cs="Times New Roman"/>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D641D8"/>
    <w:pPr>
      <w:ind w:firstLine="420"/>
    </w:pPr>
    <w:rPr>
      <w:rFonts w:ascii="Times New Roman" w:eastAsia="宋体" w:hAnsi="Times New Roman" w:cs="Times New Roman"/>
      <w:szCs w:val="20"/>
    </w:rPr>
  </w:style>
  <w:style w:type="paragraph" w:styleId="a4">
    <w:name w:val="Date"/>
    <w:basedOn w:val="a"/>
    <w:next w:val="a"/>
    <w:link w:val="Char0"/>
    <w:qFormat/>
    <w:rsid w:val="00D641D8"/>
    <w:pPr>
      <w:ind w:leftChars="2500" w:left="100"/>
    </w:pPr>
  </w:style>
  <w:style w:type="paragraph" w:styleId="20">
    <w:name w:val="Body Text Indent 2"/>
    <w:basedOn w:val="a"/>
    <w:link w:val="2Char0"/>
    <w:qFormat/>
    <w:rsid w:val="00D641D8"/>
    <w:pPr>
      <w:spacing w:line="360" w:lineRule="auto"/>
      <w:ind w:firstLine="480"/>
    </w:pPr>
    <w:rPr>
      <w:rFonts w:ascii="宋体" w:eastAsia="新宋体" w:hAnsi="Times New Roman" w:cs="Times New Roman" w:hint="eastAsia"/>
      <w:sz w:val="24"/>
      <w:szCs w:val="20"/>
    </w:rPr>
  </w:style>
  <w:style w:type="paragraph" w:styleId="a5">
    <w:name w:val="Balloon Text"/>
    <w:basedOn w:val="a"/>
    <w:link w:val="Char1"/>
    <w:qFormat/>
    <w:rsid w:val="00D641D8"/>
    <w:rPr>
      <w:rFonts w:ascii="Times New Roman" w:eastAsia="宋体" w:hAnsi="Times New Roman" w:cs="Times New Roman"/>
      <w:sz w:val="18"/>
      <w:szCs w:val="18"/>
    </w:rPr>
  </w:style>
  <w:style w:type="paragraph" w:styleId="a6">
    <w:name w:val="footer"/>
    <w:basedOn w:val="a"/>
    <w:rsid w:val="00D641D8"/>
    <w:pPr>
      <w:tabs>
        <w:tab w:val="center" w:pos="4153"/>
        <w:tab w:val="right" w:pos="8306"/>
      </w:tabs>
      <w:snapToGrid w:val="0"/>
      <w:jc w:val="left"/>
    </w:pPr>
    <w:rPr>
      <w:sz w:val="18"/>
    </w:rPr>
  </w:style>
  <w:style w:type="paragraph" w:styleId="a7">
    <w:name w:val="header"/>
    <w:basedOn w:val="a"/>
    <w:rsid w:val="00D641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D641D8"/>
    <w:pPr>
      <w:spacing w:before="120" w:after="120"/>
      <w:jc w:val="left"/>
    </w:pPr>
    <w:rPr>
      <w:rFonts w:ascii="Times New Roman" w:eastAsia="黑体" w:hAnsi="Times New Roman" w:cs="Times New Roman"/>
      <w:bCs/>
      <w:caps/>
      <w:sz w:val="28"/>
      <w:szCs w:val="20"/>
    </w:rPr>
  </w:style>
  <w:style w:type="paragraph" w:styleId="21">
    <w:name w:val="toc 2"/>
    <w:basedOn w:val="a"/>
    <w:next w:val="a"/>
    <w:uiPriority w:val="39"/>
    <w:qFormat/>
    <w:rsid w:val="00D641D8"/>
    <w:pPr>
      <w:spacing w:line="360" w:lineRule="auto"/>
      <w:ind w:left="210"/>
      <w:jc w:val="left"/>
    </w:pPr>
    <w:rPr>
      <w:rFonts w:ascii="Times New Roman" w:eastAsia="宋体" w:hAnsi="Times New Roman" w:cs="Times New Roman"/>
      <w:smallCaps/>
      <w:sz w:val="24"/>
      <w:szCs w:val="20"/>
    </w:rPr>
  </w:style>
  <w:style w:type="paragraph" w:styleId="a8">
    <w:name w:val="Normal (Web)"/>
    <w:basedOn w:val="a"/>
    <w:qFormat/>
    <w:rsid w:val="00D641D8"/>
    <w:pPr>
      <w:widowControl/>
      <w:spacing w:before="100" w:beforeAutospacing="1" w:after="100" w:afterAutospacing="1"/>
      <w:jc w:val="left"/>
    </w:pPr>
    <w:rPr>
      <w:rFonts w:ascii="宋体" w:eastAsia="宋体" w:hAnsi="宋体" w:cs="Times New Roman"/>
      <w:color w:val="000000"/>
      <w:kern w:val="0"/>
      <w:sz w:val="18"/>
      <w:szCs w:val="20"/>
    </w:rPr>
  </w:style>
  <w:style w:type="paragraph" w:styleId="a9">
    <w:name w:val="Title"/>
    <w:basedOn w:val="a"/>
    <w:next w:val="a"/>
    <w:link w:val="Char2"/>
    <w:qFormat/>
    <w:rsid w:val="00D641D8"/>
    <w:pPr>
      <w:spacing w:before="240" w:after="60"/>
      <w:jc w:val="center"/>
      <w:outlineLvl w:val="0"/>
    </w:pPr>
    <w:rPr>
      <w:rFonts w:ascii="Cambria" w:eastAsia="黑体" w:hAnsi="Cambria" w:cs="Times New Roman"/>
      <w:b/>
      <w:bCs/>
      <w:sz w:val="32"/>
      <w:szCs w:val="32"/>
    </w:rPr>
  </w:style>
  <w:style w:type="table" w:styleId="aa">
    <w:name w:val="Table Grid"/>
    <w:basedOn w:val="a1"/>
    <w:uiPriority w:val="99"/>
    <w:qFormat/>
    <w:rsid w:val="00D641D8"/>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uiPriority w:val="99"/>
    <w:qFormat/>
    <w:rsid w:val="00D641D8"/>
    <w:rPr>
      <w:color w:val="0000FF"/>
      <w:u w:val="single"/>
    </w:rPr>
  </w:style>
  <w:style w:type="character" w:customStyle="1" w:styleId="Char">
    <w:name w:val="正文缩进 Char"/>
    <w:link w:val="a3"/>
    <w:rsid w:val="00D641D8"/>
    <w:rPr>
      <w:rFonts w:ascii="Times New Roman" w:eastAsia="宋体" w:hAnsi="Times New Roman" w:cs="Times New Roman"/>
      <w:kern w:val="2"/>
      <w:sz w:val="21"/>
    </w:rPr>
  </w:style>
  <w:style w:type="character" w:customStyle="1" w:styleId="Char2">
    <w:name w:val="标题 Char"/>
    <w:basedOn w:val="a0"/>
    <w:link w:val="a9"/>
    <w:qFormat/>
    <w:rsid w:val="00D641D8"/>
    <w:rPr>
      <w:rFonts w:ascii="Cambria" w:eastAsia="黑体" w:hAnsi="Cambria" w:cs="Times New Roman"/>
      <w:b/>
      <w:bCs/>
      <w:kern w:val="2"/>
      <w:sz w:val="32"/>
      <w:szCs w:val="32"/>
    </w:rPr>
  </w:style>
  <w:style w:type="character" w:customStyle="1" w:styleId="Char0">
    <w:name w:val="日期 Char"/>
    <w:basedOn w:val="a0"/>
    <w:link w:val="a4"/>
    <w:qFormat/>
    <w:rsid w:val="00D641D8"/>
    <w:rPr>
      <w:kern w:val="2"/>
      <w:sz w:val="21"/>
      <w:szCs w:val="24"/>
    </w:rPr>
  </w:style>
  <w:style w:type="character" w:customStyle="1" w:styleId="1Char">
    <w:name w:val="标题 1 Char"/>
    <w:basedOn w:val="a0"/>
    <w:link w:val="1"/>
    <w:rsid w:val="00D641D8"/>
    <w:rPr>
      <w:rFonts w:ascii="Times New Roman" w:eastAsia="黑体" w:hAnsi="Times New Roman" w:cs="Times New Roman"/>
      <w:b/>
      <w:bCs/>
      <w:kern w:val="44"/>
      <w:sz w:val="30"/>
      <w:szCs w:val="44"/>
      <w:lang w:bidi="he-IL"/>
    </w:rPr>
  </w:style>
  <w:style w:type="character" w:customStyle="1" w:styleId="2Char">
    <w:name w:val="标题 2 Char"/>
    <w:basedOn w:val="a0"/>
    <w:link w:val="2"/>
    <w:qFormat/>
    <w:rsid w:val="00D641D8"/>
    <w:rPr>
      <w:rFonts w:ascii="Arial" w:eastAsia="黑体" w:hAnsi="Arial" w:cs="Times New Roman"/>
      <w:bCs/>
      <w:kern w:val="2"/>
      <w:sz w:val="30"/>
      <w:szCs w:val="32"/>
    </w:rPr>
  </w:style>
  <w:style w:type="character" w:customStyle="1" w:styleId="2Char0">
    <w:name w:val="正文文本缩进 2 Char"/>
    <w:basedOn w:val="a0"/>
    <w:link w:val="20"/>
    <w:qFormat/>
    <w:rsid w:val="00D641D8"/>
    <w:rPr>
      <w:rFonts w:ascii="宋体" w:eastAsia="新宋体" w:hAnsi="Times New Roman" w:cs="Times New Roman"/>
      <w:kern w:val="2"/>
      <w:sz w:val="24"/>
    </w:rPr>
  </w:style>
  <w:style w:type="paragraph" w:styleId="ac">
    <w:name w:val="List Paragraph"/>
    <w:basedOn w:val="a"/>
    <w:uiPriority w:val="34"/>
    <w:qFormat/>
    <w:rsid w:val="00D641D8"/>
    <w:pPr>
      <w:ind w:firstLineChars="200" w:firstLine="420"/>
    </w:pPr>
    <w:rPr>
      <w:rFonts w:ascii="Times New Roman" w:eastAsia="宋体" w:hAnsi="Times New Roman" w:cs="Times New Roman"/>
    </w:rPr>
  </w:style>
  <w:style w:type="paragraph" w:customStyle="1" w:styleId="ad">
    <w:name w:val="表格侧编号"/>
    <w:next w:val="a"/>
    <w:qFormat/>
    <w:rsid w:val="00D641D8"/>
    <w:pPr>
      <w:widowControl w:val="0"/>
      <w:adjustRightInd w:val="0"/>
      <w:spacing w:line="312" w:lineRule="atLeast"/>
      <w:jc w:val="center"/>
      <w:textAlignment w:val="baseline"/>
    </w:pPr>
    <w:rPr>
      <w:rFonts w:ascii="Times New Roman" w:eastAsia="宋体" w:hAnsi="Times New Roman" w:cs="Times New Roman"/>
      <w:sz w:val="24"/>
    </w:rPr>
  </w:style>
  <w:style w:type="character" w:customStyle="1" w:styleId="Char1">
    <w:name w:val="批注框文本 Char"/>
    <w:basedOn w:val="a0"/>
    <w:link w:val="a5"/>
    <w:qFormat/>
    <w:rsid w:val="00D641D8"/>
    <w:rPr>
      <w:rFonts w:ascii="Times New Roman" w:eastAsia="宋体" w:hAnsi="Times New Roman" w:cs="Times New Roman"/>
      <w:kern w:val="2"/>
      <w:sz w:val="18"/>
      <w:szCs w:val="18"/>
    </w:rPr>
  </w:style>
  <w:style w:type="paragraph" w:customStyle="1" w:styleId="text">
    <w:name w:val="text"/>
    <w:rsid w:val="00D641D8"/>
    <w:pPr>
      <w:overflowPunct w:val="0"/>
      <w:autoSpaceDE w:val="0"/>
      <w:autoSpaceDN w:val="0"/>
      <w:adjustRightInd w:val="0"/>
      <w:spacing w:line="360" w:lineRule="auto"/>
      <w:ind w:right="170" w:firstLine="397"/>
      <w:textAlignment w:val="baseline"/>
    </w:pPr>
    <w:rPr>
      <w:rFonts w:ascii="Times New Roman" w:eastAsia="宋体" w:hAnsi="Times New Roman" w:cs="Times New Roman"/>
    </w:rPr>
  </w:style>
  <w:style w:type="table" w:customStyle="1" w:styleId="11">
    <w:name w:val="网格型1"/>
    <w:basedOn w:val="a1"/>
    <w:rsid w:val="00D641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出段落1"/>
    <w:basedOn w:val="a"/>
    <w:uiPriority w:val="34"/>
    <w:qFormat/>
    <w:rsid w:val="00D641D8"/>
    <w:pPr>
      <w:ind w:firstLineChars="200" w:firstLine="420"/>
    </w:pPr>
    <w:rPr>
      <w:rFonts w:ascii="Calibri" w:eastAsia="宋体" w:hAnsi="Calibri" w:cs="Times New Roman"/>
      <w:szCs w:val="22"/>
    </w:rPr>
  </w:style>
  <w:style w:type="paragraph" w:styleId="ae">
    <w:name w:val="No Spacing"/>
    <w:uiPriority w:val="1"/>
    <w:qFormat/>
    <w:rsid w:val="00D641D8"/>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lxzbb@hnxlx.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xlxzbb@hnxlx.com.cn" TargetMode="External"/><Relationship Id="rId4" Type="http://schemas.openxmlformats.org/officeDocument/2006/relationships/styles" Target="styles.xml"/><Relationship Id="rId9" Type="http://schemas.openxmlformats.org/officeDocument/2006/relationships/hyperlink" Target="mailto:xlxgccg@hnxlx.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70"/>
    <customShpInfo spid="_x0000_s1067"/>
    <customShpInfo spid="_x0000_s1069"/>
    <customShpInfo spid="_x0000_s1066"/>
    <customShpInfo spid="_x0000_s1065"/>
    <customShpInfo spid="_x0000_s1062"/>
    <customShpInfo spid="_x0000_s1060"/>
    <customShpInfo spid="_x0000_s1068"/>
    <customShpInfo spid="_x0000_s1064"/>
    <customShpInfo spid="_x0000_s1063"/>
    <customShpInfo spid="_x0000_s106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23C705-6249-4EEF-8545-C777195D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31</Pages>
  <Words>2394</Words>
  <Characters>13649</Characters>
  <Application>Microsoft Office Word</Application>
  <DocSecurity>0</DocSecurity>
  <Lines>113</Lines>
  <Paragraphs>32</Paragraphs>
  <ScaleCrop>false</ScaleCrop>
  <Company>Sky123.Org</Company>
  <LinksUpToDate>false</LinksUpToDate>
  <CharactersWithSpaces>16011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马长林</cp:lastModifiedBy>
  <cp:revision>276</cp:revision>
  <dcterms:created xsi:type="dcterms:W3CDTF">2014-10-29T12:08:00Z</dcterms:created>
  <dcterms:modified xsi:type="dcterms:W3CDTF">2024-03-16T06:28:00Z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99BFE74CF9F34885A058EF1199254E13_12</vt:lpwstr>
  </property>
</Properties>
</file>